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0" w:name="surgeon-resume---singapore-singapore"/>
    <w:p>
      <w:pPr>
        <w:pStyle w:val="Heading1"/>
      </w:pPr>
      <w:r>
        <w:t xml:space="preserve">SURGEON RESUME -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Lim Wei Jie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dr.lim.surgeon@gmail.com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238879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providing advanced surgical care in Singapore. Specializing in general surgery and minimally invasive procedures, I am committed to delivering excellence in patient outcomes while adhering to the rigorous standards of Singapore’s healthcare system. My expertise includes complex abdominal surgeries, robotic-assisted techniques, and trauma management. As a Surgeon based in Singapore, I am passionate about contributing to the country’s reputation as a global leader in medical innovation and patient-centric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National University of Singapore (NUS), Singapore</w:t>
      </w:r>
      <w:r>
        <w:br/>
      </w:r>
      <w:r>
        <w:t xml:space="preserve">Graduated: 2005</w:t>
      </w:r>
    </w:p>
    <w:p>
      <w:pPr>
        <w:pStyle w:val="BodyText"/>
      </w:pPr>
      <w:r>
        <w:rPr>
          <w:bCs/>
          <w:b/>
        </w:rPr>
        <w:t xml:space="preserve">Fellowship in General Surgery</w:t>
      </w:r>
      <w:r>
        <w:br/>
      </w:r>
      <w:r>
        <w:t xml:space="preserve">Singapore General Hospital (SGH), Singapore</w:t>
      </w:r>
      <w:r>
        <w:br/>
      </w:r>
      <w:r>
        <w:t xml:space="preserve">Completed: 2010</w:t>
      </w:r>
    </w:p>
    <w:p>
      <w:pPr>
        <w:pStyle w:val="BodyText"/>
      </w:pPr>
      <w:r>
        <w:rPr>
          <w:bCs/>
          <w:b/>
        </w:rPr>
        <w:t xml:space="preserve">Master of Surgery (MS) - Surgical Oncology</w:t>
      </w:r>
      <w:r>
        <w:br/>
      </w:r>
      <w:r>
        <w:t xml:space="preserve">National University Health System (NUHS), Singapore</w:t>
      </w:r>
      <w:r>
        <w:br/>
      </w:r>
      <w:r>
        <w:t xml:space="preserve">Graduated: 2013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Surgeon</w:t>
      </w:r>
      <w:r>
        <w:br/>
      </w:r>
      <w:r>
        <w:t xml:space="preserve">Tan Tock Seng Hospital (TTSH), Singapore</w:t>
      </w:r>
      <w:r>
        <w:br/>
      </w:r>
      <w:r>
        <w:t xml:space="preserve">January 2015 – Present</w:t>
      </w:r>
      <w:r>
        <w:br/>
      </w:r>
      <w:r>
        <w:t xml:space="preserve">- Lead a multidisciplinary team in performing over 1,000 surgical procedures annually, including bariatric and colorectal surgeries.</w:t>
      </w:r>
      <w:r>
        <w:br/>
      </w:r>
      <w:r>
        <w:t xml:space="preserve">- Implement evidence-based practices to reduce postoperative complications by 25% in the past three years.</w:t>
      </w:r>
      <w:r>
        <w:br/>
      </w:r>
      <w:r>
        <w:t xml:space="preserve">- Collaborate with Singapore’s Ministry of Health (MOH) to enhance surgical protocols for emergency trauma cases.</w:t>
      </w:r>
    </w:p>
    <w:p>
      <w:pPr>
        <w:pStyle w:val="BodyText"/>
      </w:pPr>
      <w:r>
        <w:rPr>
          <w:bCs/>
          <w:b/>
        </w:rPr>
        <w:t xml:space="preserve">Assistant Surgeon</w:t>
      </w:r>
      <w:r>
        <w:br/>
      </w:r>
      <w:r>
        <w:t xml:space="preserve">Singapore General Hospital (SGH), Singapore</w:t>
      </w:r>
      <w:r>
        <w:br/>
      </w:r>
      <w:r>
        <w:t xml:space="preserve">June 2010 – December 2014</w:t>
      </w:r>
      <w:r>
        <w:br/>
      </w:r>
      <w:r>
        <w:t xml:space="preserve">- Assisted in over 500 complex surgeries, focusing on laparoscopic techniques.</w:t>
      </w:r>
      <w:r>
        <w:br/>
      </w:r>
      <w:r>
        <w:t xml:space="preserve">- Conducted research on minimally invasive surgical methods, published in the</w:t>
      </w:r>
      <w:r>
        <w:t xml:space="preserve"> </w:t>
      </w:r>
      <w:r>
        <w:rPr>
          <w:iCs/>
          <w:i/>
        </w:rPr>
        <w:t xml:space="preserve">Singapore Medical Journal</w:t>
      </w:r>
      <w:r>
        <w:t xml:space="preserve">.</w:t>
      </w:r>
      <w:r>
        <w:br/>
      </w:r>
      <w:r>
        <w:t xml:space="preserve">- Trained junior medical officers and participated in community outreach programs across Singapore.</w:t>
      </w:r>
    </w:p>
    <w:p>
      <w:pPr>
        <w:pStyle w:val="BodyText"/>
      </w:pPr>
      <w:r>
        <w:rPr>
          <w:bCs/>
          <w:b/>
        </w:rPr>
        <w:t xml:space="preserve">Resident Surgeon</w:t>
      </w:r>
      <w:r>
        <w:br/>
      </w:r>
      <w:r>
        <w:t xml:space="preserve">Khoo Teck Puat Hospital (KTPH), Singapore</w:t>
      </w:r>
      <w:r>
        <w:br/>
      </w:r>
      <w:r>
        <w:t xml:space="preserve">2006 – 2010</w:t>
      </w:r>
      <w:r>
        <w:br/>
      </w:r>
      <w:r>
        <w:t xml:space="preserve">- Gained hands-on experience in emergency surgeries and trauma care.</w:t>
      </w:r>
      <w:r>
        <w:br/>
      </w:r>
      <w:r>
        <w:t xml:space="preserve">- Participated in surgical workshops hosted by the Singapore Surgical Society.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Singapore Medical Council (SMC) Registration – 2005</w:t>
      </w:r>
    </w:p>
    <w:p>
      <w:pPr>
        <w:numPr>
          <w:ilvl w:val="0"/>
          <w:numId w:val="1001"/>
        </w:numPr>
        <w:pStyle w:val="Compact"/>
      </w:pPr>
      <w:r>
        <w:t xml:space="preserve">American Board of Surgery Certification – 2018</w:t>
      </w:r>
    </w:p>
    <w:p>
      <w:pPr>
        <w:numPr>
          <w:ilvl w:val="0"/>
          <w:numId w:val="1001"/>
        </w:numPr>
        <w:pStyle w:val="Compact"/>
      </w:pPr>
      <w:r>
        <w:t xml:space="preserve">Advanced Trauma Life Support (ATLS) Provider – 2016</w:t>
      </w:r>
    </w:p>
    <w:p>
      <w:pPr>
        <w:numPr>
          <w:ilvl w:val="0"/>
          <w:numId w:val="1001"/>
        </w:numPr>
        <w:pStyle w:val="Compact"/>
      </w:pPr>
      <w:r>
        <w:t xml:space="preserve">Robotic-Assisted Surgical Training (da Vinci System) – 2019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General Surgery &amp; Surgical Oncology Expertise</w:t>
      </w:r>
    </w:p>
    <w:p>
      <w:pPr>
        <w:numPr>
          <w:ilvl w:val="0"/>
          <w:numId w:val="1002"/>
        </w:numPr>
        <w:pStyle w:val="Compact"/>
      </w:pPr>
      <w:r>
        <w:t xml:space="preserve">Laparoscopic and Robotic-Assisted Techniques</w:t>
      </w:r>
    </w:p>
    <w:p>
      <w:pPr>
        <w:numPr>
          <w:ilvl w:val="0"/>
          <w:numId w:val="1002"/>
        </w:numPr>
        <w:pStyle w:val="Compact"/>
      </w:pPr>
      <w:r>
        <w:t xml:space="preserve">Emergency Trauma Management in Singapore’s Hospitals</w:t>
      </w:r>
    </w:p>
    <w:p>
      <w:pPr>
        <w:numPr>
          <w:ilvl w:val="0"/>
          <w:numId w:val="1002"/>
        </w:numPr>
        <w:pStyle w:val="Compact"/>
      </w:pPr>
      <w:r>
        <w:t xml:space="preserve">Patient-Centered Care with Emphasis on Safety and Ethics</w:t>
      </w:r>
    </w:p>
    <w:p>
      <w:pPr>
        <w:numPr>
          <w:ilvl w:val="0"/>
          <w:numId w:val="1002"/>
        </w:numPr>
        <w:pStyle w:val="Compact"/>
      </w:pPr>
      <w:r>
        <w:t xml:space="preserve">Multilingual Communication: English, Mandarin, Malay (fluent)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Singapore Surgical Society – Member since 2010</w:t>
      </w:r>
    </w:p>
    <w:p>
      <w:pPr>
        <w:numPr>
          <w:ilvl w:val="0"/>
          <w:numId w:val="1003"/>
        </w:numPr>
        <w:pStyle w:val="Compact"/>
      </w:pPr>
      <w:r>
        <w:t xml:space="preserve">Asian Society of Surgical Oncology – Active Participant</w:t>
      </w:r>
    </w:p>
    <w:p>
      <w:pPr>
        <w:numPr>
          <w:ilvl w:val="0"/>
          <w:numId w:val="1003"/>
        </w:numPr>
        <w:pStyle w:val="Compact"/>
      </w:pPr>
      <w:r>
        <w:t xml:space="preserve">International Society for Minimally Invasive Surgery (ISMIS) – Member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"Advancements in Robotic Surgery for Colorectal Cancer in Singapore"</w:t>
      </w:r>
      <w:r>
        <w:br/>
      </w:r>
      <w:r>
        <w:t xml:space="preserve">Co-authored with Dr. Wong Meng Hui, published in the</w:t>
      </w:r>
      <w:r>
        <w:t xml:space="preserve"> </w:t>
      </w:r>
      <w:r>
        <w:rPr>
          <w:iCs/>
          <w:i/>
        </w:rPr>
        <w:t xml:space="preserve">Singapore Medical Journal</w:t>
      </w:r>
      <w:r>
        <w:t xml:space="preserve">, 2019.</w:t>
      </w:r>
    </w:p>
    <w:p>
      <w:pPr>
        <w:pStyle w:val="BodyText"/>
      </w:pPr>
      <w:r>
        <w:rPr>
          <w:bCs/>
          <w:b/>
        </w:rPr>
        <w:t xml:space="preserve">"Minimally Invasive Techniques for Bariatric Surgery: A Singaporean Perspective"</w:t>
      </w:r>
      <w:r>
        <w:br/>
      </w:r>
      <w:r>
        <w:t xml:space="preserve">Presented at the Asian Surgical Congress, 2017.</w:t>
      </w:r>
    </w:p>
    <w:bookmarkEnd w:id="27"/>
    <w:bookmarkStart w:id="28" w:name="community-leadership"/>
    <w:p>
      <w:pPr>
        <w:pStyle w:val="Heading2"/>
      </w:pPr>
      <w:r>
        <w:t xml:space="preserve">Community &amp; Leadership</w:t>
      </w:r>
    </w:p>
    <w:p>
      <w:pPr>
        <w:numPr>
          <w:ilvl w:val="0"/>
          <w:numId w:val="1004"/>
        </w:numPr>
        <w:pStyle w:val="Compact"/>
      </w:pPr>
      <w:r>
        <w:t xml:space="preserve">Served as a volunteer surgeon for the Singapore Red Cross in 2018 and 2021.</w:t>
      </w:r>
    </w:p>
    <w:p>
      <w:pPr>
        <w:numPr>
          <w:ilvl w:val="0"/>
          <w:numId w:val="1004"/>
        </w:numPr>
        <w:pStyle w:val="Compact"/>
      </w:pPr>
      <w:r>
        <w:t xml:space="preserve">Guest speaker at the National University of Singapore on surgical innovation.</w:t>
      </w:r>
    </w:p>
    <w:p>
      <w:pPr>
        <w:numPr>
          <w:ilvl w:val="0"/>
          <w:numId w:val="1004"/>
        </w:numPr>
        <w:pStyle w:val="Compact"/>
      </w:pPr>
      <w:r>
        <w:t xml:space="preserve">Championed patient safety initiatives within Tan Tock Seng Hospital, aligning with Singapore’s healthcare standards.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Lim Wei Jie at dr.lim.surgeon@gmail.com.</w:t>
      </w:r>
    </w:p>
    <w:bookmarkEnd w:id="29"/>
    <w:p>
      <w:pPr>
        <w:pStyle w:val="BodyText"/>
      </w:pPr>
      <w:r>
        <w:rPr>
          <w:bCs/>
          <w:b/>
        </w:rPr>
        <w:t xml:space="preserve">Singapore Surgeon Resume – Committed to Excellence in Surgical Care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Singapore</dc:title>
  <dc:creator/>
  <dc:language>en</dc:language>
  <cp:keywords/>
  <dcterms:created xsi:type="dcterms:W3CDTF">2026-07-21T09:50:55Z</dcterms:created>
  <dcterms:modified xsi:type="dcterms:W3CDTF">2026-07-21T09:50:55Z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