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X75326c3bb18d55cdb14d9fda075bf3bb3db3f47"/>
    <w:p>
      <w:pPr>
        <w:pStyle w:val="Heading1"/>
      </w:pPr>
      <w:r>
        <w:t xml:space="preserve">Dr. Amantha Jayasinghe, MBBS, MS (Surgery), FSLCS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+94 77 123 4567 |</w:t>
      </w:r>
      <w:r>
        <w:t xml:space="preserve"> </w:t>
      </w:r>
      <w:hyperlink r:id="rId20">
        <w:r>
          <w:rPr>
            <w:rStyle w:val="Hyperlink"/>
          </w:rPr>
          <w:t xml:space="preserve">amantha.jayasinghe@surgeon.lk</w:t>
        </w:r>
      </w:hyperlink>
      <w:r>
        <w:t xml:space="preserve"> </w:t>
      </w:r>
      <w:r>
        <w:t xml:space="preserve">| Colombo, Sri Lanka</w:t>
      </w:r>
    </w:p>
    <w:p>
      <w:r>
        <w:pict>
          <v:rect style="width:0;height:1.5pt" o:hralign="center" o:hrstd="t" o:hr="t"/>
        </w:pict>
      </w:r>
    </w:p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skilled Surgeon with over 15 years of experience in general and specialized surgical procedures, committed to delivering high-quality healthcare services in Sri Lanka Colombo. Proficient in both rural and urban healthcare settings, with a strong focus on patient-centered care, community health initiatives, and advancing surgical standards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Peradeniya</w:t>
      </w:r>
      <w:r>
        <w:t xml:space="preserve">, Sri Lanka - MBBS (Bachelor of Medicine, Bachelor of Surgery) | 2005-2011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Sri Lanka College of Surgeons (SLCS)</w:t>
      </w:r>
      <w:r>
        <w:t xml:space="preserve"> </w:t>
      </w:r>
      <w:r>
        <w:t xml:space="preserve">- MS (Surgery) | 2013-2016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Manchester, UK</w:t>
      </w:r>
      <w:r>
        <w:t xml:space="preserve"> </w:t>
      </w:r>
      <w:r>
        <w:t xml:space="preserve">- Fellowship in Advanced Surgical Techniques | 2017-2018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Sri Lanka Medical Council</w:t>
      </w:r>
      <w:r>
        <w:t xml:space="preserve"> </w:t>
      </w:r>
      <w:r>
        <w:t xml:space="preserve">- License to Practice Surgery | 2019 (Renewed annually)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Colombo General Hospital, Sri Lanka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for over 500 complex cases annually, including trauma surgeries, abdominal procedures, and oncological interventions in Colombo's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medical teams to implement evidence-based practices in post-operative care, reducing hospital readmission rates by 20% within two years.</w:t>
      </w:r>
    </w:p>
    <w:p>
      <w:pPr>
        <w:numPr>
          <w:ilvl w:val="0"/>
          <w:numId w:val="1002"/>
        </w:numPr>
        <w:pStyle w:val="Compact"/>
      </w:pPr>
      <w:r>
        <w:t xml:space="preserve">Spearheaded the introduction of minimally invasive surgical techniques at Colombo General Hospital, enhancing recovery times and patient satisfaction.</w:t>
      </w:r>
    </w:p>
    <w:p>
      <w:pPr>
        <w:numPr>
          <w:ilvl w:val="0"/>
          <w:numId w:val="1002"/>
        </w:numPr>
        <w:pStyle w:val="Compact"/>
      </w:pPr>
      <w:r>
        <w:t xml:space="preserve">Provided free surgical consultations at community health camps across Colombo, addressing disparities in access to healthcare services.</w:t>
      </w:r>
    </w:p>
    <w:bookmarkEnd w:id="23"/>
    <w:bookmarkStart w:id="24" w:name="assistant-surgeon"/>
    <w:p>
      <w:pPr>
        <w:pStyle w:val="Heading3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Sri Jayewardenepura General Hospital, Sri Lanka</w:t>
      </w:r>
      <w:r>
        <w:t xml:space="preserve"> </w:t>
      </w:r>
      <w:r>
        <w:t xml:space="preserve">| 2016-2019</w:t>
      </w:r>
    </w:p>
    <w:p>
      <w:pPr>
        <w:numPr>
          <w:ilvl w:val="0"/>
          <w:numId w:val="1003"/>
        </w:numPr>
        <w:pStyle w:val="Compact"/>
      </w:pPr>
      <w:r>
        <w:t xml:space="preserve">Assisted in over 1,200 surgeries, including orthopedic, urological, and vascular procedures.</w:t>
      </w:r>
    </w:p>
    <w:p>
      <w:pPr>
        <w:numPr>
          <w:ilvl w:val="0"/>
          <w:numId w:val="1003"/>
        </w:numPr>
        <w:pStyle w:val="Compact"/>
      </w:pPr>
      <w:r>
        <w:t xml:space="preserve">Conducted regular training sessions for junior doctors on surgical protocols and emergency response strategies.</w:t>
      </w:r>
    </w:p>
    <w:p>
      <w:pPr>
        <w:numPr>
          <w:ilvl w:val="0"/>
          <w:numId w:val="1003"/>
        </w:numPr>
        <w:pStyle w:val="Compact"/>
      </w:pPr>
      <w:r>
        <w:t xml:space="preserve">Participated in a national initiative to improve trauma care infrastructure in Colombo's public hospitals.</w:t>
      </w:r>
    </w:p>
    <w:bookmarkEnd w:id="24"/>
    <w:bookmarkStart w:id="25" w:name="fellowship-program"/>
    <w:p>
      <w:pPr>
        <w:pStyle w:val="Heading3"/>
      </w:pPr>
      <w:r>
        <w:rPr>
          <w:bCs/>
          <w:b/>
        </w:rPr>
        <w:t xml:space="preserve">Fellowship Program</w:t>
      </w:r>
    </w:p>
    <w:p>
      <w:pPr>
        <w:pStyle w:val="FirstParagraph"/>
      </w:pPr>
      <w:r>
        <w:rPr>
          <w:iCs/>
          <w:i/>
        </w:rPr>
        <w:t xml:space="preserve">University of Manchester, UK</w:t>
      </w:r>
      <w:r>
        <w:t xml:space="preserve"> </w:t>
      </w:r>
      <w:r>
        <w:t xml:space="preserve">| 2017-2018</w:t>
      </w:r>
    </w:p>
    <w:p>
      <w:pPr>
        <w:numPr>
          <w:ilvl w:val="0"/>
          <w:numId w:val="1004"/>
        </w:numPr>
        <w:pStyle w:val="Compact"/>
      </w:pPr>
      <w:r>
        <w:t xml:space="preserve">Gained expertise in advanced laparoscopic and robotic-assisted surgeries, which were later adapted for use in Sri Lanka's private healthcare sector.</w:t>
      </w:r>
    </w:p>
    <w:p>
      <w:pPr>
        <w:numPr>
          <w:ilvl w:val="0"/>
          <w:numId w:val="1004"/>
        </w:numPr>
        <w:pStyle w:val="Compact"/>
      </w:pPr>
      <w:r>
        <w:t xml:space="preserve">Published research on surgical outcomes in low-resource settings, contributing to global discourse on equitable healthcare access.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Surgical Proficiency:</w:t>
      </w:r>
      <w:r>
        <w:t xml:space="preserve"> </w:t>
      </w:r>
      <w:r>
        <w:t xml:space="preserve">General surgery, laparoscopic surgery, trauma surgery, oncological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Mastery of modern surgical equipment and digital tools for precision in Colombo's clinical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Mentorship of junior surgeons and interdisciplinary collaboration with medical teams in Sri Lanka Colombo.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Sri Lankan healthcare challenges, including resource limitations and socio-economic barriers to care.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(fluent), Tamil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Sri Lanka Medical Council License | 2019-Present</w:t>
      </w:r>
    </w:p>
    <w:p>
      <w:pPr>
        <w:numPr>
          <w:ilvl w:val="0"/>
          <w:numId w:val="1006"/>
        </w:numPr>
        <w:pStyle w:val="Compact"/>
      </w:pPr>
      <w:r>
        <w:t xml:space="preserve">Fellow of the Sri Lanka College of Surgeons (FSLCS) | 2018</w:t>
      </w:r>
    </w:p>
    <w:p>
      <w:pPr>
        <w:numPr>
          <w:ilvl w:val="0"/>
          <w:numId w:val="1006"/>
        </w:numPr>
        <w:pStyle w:val="Compact"/>
      </w:pPr>
      <w:r>
        <w:t xml:space="preserve">Advanced Trauma Life Support (ATLS) Certification | 2017</w:t>
      </w:r>
    </w:p>
    <w:p>
      <w:pPr>
        <w:numPr>
          <w:ilvl w:val="0"/>
          <w:numId w:val="1006"/>
        </w:numPr>
        <w:pStyle w:val="Compact"/>
      </w:pPr>
      <w:r>
        <w:t xml:space="preserve">Basic Life Support (BLS) and Advanced Cardiac Life Support (ACLS) Certifications | 2016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Sri Lanka Surgical Association Award for Excellence in Community Outreach | 2021</w:t>
      </w:r>
    </w:p>
    <w:p>
      <w:pPr>
        <w:numPr>
          <w:ilvl w:val="0"/>
          <w:numId w:val="1007"/>
        </w:numPr>
        <w:pStyle w:val="Compact"/>
      </w:pPr>
      <w:r>
        <w:t xml:space="preserve">Best Paper Presentation at the Colombo Surgical Congress | 2019 (Topic: "Innovations in Rural Surgery")</w:t>
      </w:r>
    </w:p>
    <w:p>
      <w:pPr>
        <w:numPr>
          <w:ilvl w:val="0"/>
          <w:numId w:val="1007"/>
        </w:numPr>
        <w:pStyle w:val="Compact"/>
      </w:pPr>
      <w:r>
        <w:t xml:space="preserve">National Health Service Leadership Award for Emergency Response Coordination | 2018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Colombo Medical Outreach Program</w:t>
      </w:r>
      <w:r>
        <w:t xml:space="preserve"> </w:t>
      </w:r>
      <w:r>
        <w:t xml:space="preserve">| 2015-Present</w:t>
      </w:r>
    </w:p>
    <w:p>
      <w:pPr>
        <w:numPr>
          <w:ilvl w:val="0"/>
          <w:numId w:val="1008"/>
        </w:numPr>
        <w:pStyle w:val="Compact"/>
      </w:pPr>
      <w:r>
        <w:t xml:space="preserve">Volunteered at mobile clinics in underserved areas of Colombo, providing free surgeries and health education to over 1,000 patients annually.</w:t>
      </w:r>
    </w:p>
    <w:p>
      <w:pPr>
        <w:numPr>
          <w:ilvl w:val="0"/>
          <w:numId w:val="1008"/>
        </w:numPr>
        <w:pStyle w:val="Compact"/>
      </w:pPr>
      <w:r>
        <w:t xml:space="preserve">Collaborated with NGOs to develop a telemedicine initiative linking rural clinics in Sri Lanka to specialists in Colombo.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"Surgical Outcomes in Low-Resource Settings: A Case Study from Sri Lanka Colombo" – Published in the *Journal of South Asian Surgery*, 2020.</w:t>
      </w:r>
    </w:p>
    <w:p>
      <w:pPr>
        <w:numPr>
          <w:ilvl w:val="0"/>
          <w:numId w:val="1009"/>
        </w:numPr>
        <w:pStyle w:val="Compact"/>
      </w:pPr>
      <w:r>
        <w:t xml:space="preserve">"Minimally Invasive Techniques for Trauma Patients in Sri Lanka" – Presented at the International Surgical Conference, 2019.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Amantha Jayasinghe at +94 77 123 4567 or amantha.jayasinghe@surgeon.lk.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Resume for Surgeon in Sri Lanka Colombo</w:t>
      </w:r>
      <w:r>
        <w:t xml:space="preserve"> </w:t>
      </w:r>
      <w:r>
        <w:t xml:space="preserve">– Designed to reflect expertise, dedication, and commitment to healthcare excellence in Sri Lanka's premier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amantha.jayasinghe@surgeon.l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amantha.jayasinghe@surgeon.l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Sri Lanka Colombo</dc:title>
  <dc:creator/>
  <dc:language>en</dc:language>
  <cp:keywords/>
  <dcterms:created xsi:type="dcterms:W3CDTF">2025-12-11T04:03:55Z</dcterms:created>
  <dcterms:modified xsi:type="dcterms:W3CDTF">2025-12-11T04:03:55Z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