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Systems</w:t>
      </w:r>
      <w:r>
        <w:t xml:space="preserve"> </w:t>
      </w:r>
      <w:r>
        <w:t xml:space="preserve">Engineer</w:t>
      </w:r>
      <w:r>
        <w:t xml:space="preserve"> </w:t>
      </w:r>
      <w:r>
        <w:t xml:space="preserve">(Australia</w:t>
      </w:r>
      <w:r>
        <w:t xml:space="preserve"> </w:t>
      </w:r>
      <w:r>
        <w:t xml:space="preserve">Sydney)</w:t>
      </w:r>
    </w:p>
    <w:bookmarkStart w:id="20" w:name="john-doe"/>
    <w:p>
      <w:pPr>
        <w:pStyle w:val="Heading1"/>
      </w:pPr>
      <w:r>
        <w:rPr>
          <w:bCs/>
          <w:b/>
        </w:rPr>
        <w:t xml:space="preserve">John Doe</w:t>
      </w:r>
    </w:p>
    <w:p>
      <w:pPr>
        <w:pStyle w:val="FirstParagraph"/>
      </w:pPr>
      <w:r>
        <w:rPr>
          <w:bCs/>
          <w:b/>
        </w:rPr>
        <w:t xml:space="preserve">Systems Engineer | Australia Sydney</w:t>
      </w:r>
    </w:p>
    <w:p>
      <w:pPr>
        <w:pStyle w:val="BodyText"/>
      </w:pPr>
      <w:r>
        <w:t xml:space="preserve">Email: john.doe@example.com | Phone: +61 400 123 456 | Location: Sydney, New South Wales, Australia</w:t>
      </w:r>
    </w:p>
    <w:bookmarkEnd w:id="20"/>
    <w:bookmarkStart w:id="21" w:name="professional-summary"/>
    <w:p>
      <w:pPr>
        <w:pStyle w:val="Heading2"/>
      </w:pPr>
      <w:r>
        <w:t xml:space="preserve">Professional Summary</w:t>
      </w:r>
    </w:p>
    <w:p>
      <w:pPr>
        <w:pStyle w:val="FirstParagraph"/>
      </w:pPr>
      <w:r>
        <w:t xml:space="preserve">Dynamic and results-driven Systems Engineer with over [X] years of experience in designing, implementing, and maintaining robust IT infrastructure solutions. Specialized in delivering scalable systems tailored to the unique demands of businesses in Australia Sydney. Proven expertise in network architecture, cloud computing, cybersecurity, and automation. Adept at aligning technical strategies with organizational goals to ensure operational efficiency and compliance with Australian industry standards.</w:t>
      </w:r>
    </w:p>
    <w:p>
      <w:pPr>
        <w:pStyle w:val="BodyText"/>
      </w:pPr>
      <w:r>
        <w:t xml:space="preserve">Committed to leveraging cutting-edge technologies such as AWS, Microsoft Azure, and DevOps practices to empower enterprises in Sydney's competitive market. Strong background in troubleshooting complex systems, optimizing performance, and ensuring seamless integration of hardware and software solutions. A collaborative team player with a passion for innovation and a deep understanding of the Australian IT landscape.</w:t>
      </w:r>
    </w:p>
    <w:bookmarkEnd w:id="21"/>
    <w:bookmarkStart w:id="22" w:name="technical-skills"/>
    <w:p>
      <w:pPr>
        <w:pStyle w:val="Heading2"/>
      </w:pPr>
      <w:r>
        <w:t xml:space="preserve">Technical Skills</w:t>
      </w:r>
    </w:p>
    <w:p>
      <w:pPr>
        <w:numPr>
          <w:ilvl w:val="0"/>
          <w:numId w:val="1001"/>
        </w:numPr>
        <w:pStyle w:val="Compact"/>
      </w:pPr>
      <w:r>
        <w:rPr>
          <w:bCs/>
          <w:b/>
        </w:rPr>
        <w:t xml:space="preserve">Cloud Platforms:</w:t>
      </w:r>
      <w:r>
        <w:t xml:space="preserve"> </w:t>
      </w:r>
      <w:r>
        <w:t xml:space="preserve">AWS (Certified Solutions Architect), Microsoft Azure, Google Cloud Platform</w:t>
      </w:r>
    </w:p>
    <w:p>
      <w:pPr>
        <w:numPr>
          <w:ilvl w:val="0"/>
          <w:numId w:val="1001"/>
        </w:numPr>
        <w:pStyle w:val="Compact"/>
      </w:pPr>
      <w:r>
        <w:rPr>
          <w:bCs/>
          <w:b/>
        </w:rPr>
        <w:t xml:space="preserve">Networking:</w:t>
      </w:r>
      <w:r>
        <w:t xml:space="preserve"> </w:t>
      </w:r>
      <w:r>
        <w:t xml:space="preserve">Cisco, Juniper, VLANs, SD-WAN, Firewalls (Fortinet, Palo Alto)</w:t>
      </w:r>
    </w:p>
    <w:p>
      <w:pPr>
        <w:numPr>
          <w:ilvl w:val="0"/>
          <w:numId w:val="1001"/>
        </w:numPr>
        <w:pStyle w:val="Compact"/>
      </w:pPr>
      <w:r>
        <w:rPr>
          <w:bCs/>
          <w:b/>
        </w:rPr>
        <w:t xml:space="preserve">Operating Systems:</w:t>
      </w:r>
      <w:r>
        <w:t xml:space="preserve"> </w:t>
      </w:r>
      <w:r>
        <w:t xml:space="preserve">Linux (Ubuntu/Red Hat), Windows Server 2016-2022</w:t>
      </w:r>
    </w:p>
    <w:p>
      <w:pPr>
        <w:numPr>
          <w:ilvl w:val="0"/>
          <w:numId w:val="1001"/>
        </w:numPr>
        <w:pStyle w:val="Compact"/>
      </w:pPr>
      <w:r>
        <w:rPr>
          <w:bCs/>
          <w:b/>
        </w:rPr>
        <w:t xml:space="preserve">Virtualization:</w:t>
      </w:r>
      <w:r>
        <w:t xml:space="preserve"> </w:t>
      </w:r>
      <w:r>
        <w:t xml:space="preserve">VMware vSphere, Hyper-V</w:t>
      </w:r>
    </w:p>
    <w:p>
      <w:pPr>
        <w:numPr>
          <w:ilvl w:val="0"/>
          <w:numId w:val="1001"/>
        </w:numPr>
        <w:pStyle w:val="Compact"/>
      </w:pPr>
      <w:r>
        <w:rPr>
          <w:bCs/>
          <w:b/>
        </w:rPr>
        <w:t xml:space="preserve">Cybersecurity:</w:t>
      </w:r>
      <w:r>
        <w:t xml:space="preserve"> </w:t>
      </w:r>
      <w:r>
        <w:t xml:space="preserve">SIEM Tools (Splunk, ELK Stack), Threat Detection, Compliance Frameworks (ISO 27001, NIST)</w:t>
      </w:r>
    </w:p>
    <w:p>
      <w:pPr>
        <w:numPr>
          <w:ilvl w:val="0"/>
          <w:numId w:val="1001"/>
        </w:numPr>
        <w:pStyle w:val="Compact"/>
      </w:pPr>
      <w:r>
        <w:rPr>
          <w:bCs/>
          <w:b/>
        </w:rPr>
        <w:t xml:space="preserve">Automation &amp; DevOps:</w:t>
      </w:r>
      <w:r>
        <w:t xml:space="preserve"> </w:t>
      </w:r>
      <w:r>
        <w:t xml:space="preserve">Python, Ansible, Terraform, Jenkins</w:t>
      </w:r>
    </w:p>
    <w:p>
      <w:pPr>
        <w:numPr>
          <w:ilvl w:val="0"/>
          <w:numId w:val="1001"/>
        </w:numPr>
        <w:pStyle w:val="Compact"/>
      </w:pPr>
      <w:r>
        <w:rPr>
          <w:bCs/>
          <w:b/>
        </w:rPr>
        <w:t xml:space="preserve">Databases:</w:t>
      </w:r>
      <w:r>
        <w:t xml:space="preserve"> </w:t>
      </w:r>
      <w:r>
        <w:t xml:space="preserve">MySQL, PostgreSQL, MongoDB</w:t>
      </w:r>
    </w:p>
    <w:p>
      <w:pPr>
        <w:numPr>
          <w:ilvl w:val="0"/>
          <w:numId w:val="1001"/>
        </w:numPr>
        <w:pStyle w:val="Compact"/>
      </w:pPr>
      <w:r>
        <w:rPr>
          <w:bCs/>
          <w:b/>
        </w:rPr>
        <w:t xml:space="preserve">Certifications:</w:t>
      </w:r>
      <w:r>
        <w:t xml:space="preserve"> </w:t>
      </w:r>
      <w:r>
        <w:t xml:space="preserve">CompTIA Security+, CCNA, AWS Certified Solutions Architect – Associate (Australia Sydney)</w:t>
      </w:r>
    </w:p>
    <w:bookmarkEnd w:id="22"/>
    <w:bookmarkStart w:id="26" w:name="professional-experience"/>
    <w:p>
      <w:pPr>
        <w:pStyle w:val="Heading2"/>
      </w:pPr>
      <w:r>
        <w:t xml:space="preserve">Professional Experience</w:t>
      </w:r>
    </w:p>
    <w:bookmarkStart w:id="23" w:name="senior-systems-engineer"/>
    <w:p>
      <w:pPr>
        <w:pStyle w:val="Heading3"/>
      </w:pPr>
      <w:r>
        <w:rPr>
          <w:bCs/>
          <w:b/>
        </w:rPr>
        <w:t xml:space="preserve">Senior Systems Engineer</w:t>
      </w:r>
    </w:p>
    <w:p>
      <w:pPr>
        <w:pStyle w:val="FirstParagraph"/>
      </w:pPr>
      <w:r>
        <w:rPr>
          <w:iCs/>
          <w:i/>
        </w:rPr>
        <w:t xml:space="preserve">TechNova Solutions | Sydney, Australia</w:t>
      </w:r>
    </w:p>
    <w:p>
      <w:pPr>
        <w:pStyle w:val="BodyText"/>
      </w:pPr>
      <w:r>
        <w:rPr>
          <w:bCs/>
          <w:b/>
        </w:rPr>
        <w:t xml:space="preserve">January 2021 – Present</w:t>
      </w:r>
    </w:p>
    <w:p>
      <w:pPr>
        <w:numPr>
          <w:ilvl w:val="0"/>
          <w:numId w:val="1002"/>
        </w:numPr>
        <w:pStyle w:val="Compact"/>
      </w:pPr>
      <w:r>
        <w:t xml:space="preserve">Designed and deployed hybrid cloud infrastructure for over 50+ clients in Australia Sydney, reducing costs by 30% through optimized resource allocation.</w:t>
      </w:r>
    </w:p>
    <w:p>
      <w:pPr>
        <w:numPr>
          <w:ilvl w:val="0"/>
          <w:numId w:val="1002"/>
        </w:numPr>
        <w:pStyle w:val="Compact"/>
      </w:pPr>
      <w:r>
        <w:t xml:space="preserve">Implemented automated monitoring systems using Prometheus and Grafana, improving system uptime to 99.9% for critical business applications.</w:t>
      </w:r>
    </w:p>
    <w:p>
      <w:pPr>
        <w:numPr>
          <w:ilvl w:val="0"/>
          <w:numId w:val="1002"/>
        </w:numPr>
        <w:pStyle w:val="Compact"/>
      </w:pPr>
      <w:r>
        <w:t xml:space="preserve">Lead the migration of legacy on-premises servers to AWS, ensuring compliance with Australian data sovereignty laws and reducing maintenance overhead by 40%.</w:t>
      </w:r>
    </w:p>
    <w:p>
      <w:pPr>
        <w:numPr>
          <w:ilvl w:val="0"/>
          <w:numId w:val="1002"/>
        </w:numPr>
        <w:pStyle w:val="Compact"/>
      </w:pPr>
      <w:r>
        <w:t xml:space="preserve">Collaborated with cross-functional teams in Sydney to integrate AI-driven security tools, enhancing threat detection capabilities by 50%.</w:t>
      </w:r>
    </w:p>
    <w:p>
      <w:pPr>
        <w:numPr>
          <w:ilvl w:val="0"/>
          <w:numId w:val="1002"/>
        </w:numPr>
        <w:pStyle w:val="Compact"/>
      </w:pPr>
      <w:r>
        <w:t xml:space="preserve">Provided technical mentorship to junior engineers, fostering a culture of innovation and continuous learning aligned with Australia Sydney’s tech ecosystem.</w:t>
      </w:r>
    </w:p>
    <w:bookmarkEnd w:id="23"/>
    <w:bookmarkStart w:id="24" w:name="systems-engineer"/>
    <w:p>
      <w:pPr>
        <w:pStyle w:val="Heading3"/>
      </w:pPr>
      <w:r>
        <w:rPr>
          <w:bCs/>
          <w:b/>
        </w:rPr>
        <w:t xml:space="preserve">Systems Engineer</w:t>
      </w:r>
    </w:p>
    <w:p>
      <w:pPr>
        <w:pStyle w:val="FirstParagraph"/>
      </w:pPr>
      <w:r>
        <w:rPr>
          <w:iCs/>
          <w:i/>
        </w:rPr>
        <w:t xml:space="preserve">NetSecure IT | Sydney, Australia</w:t>
      </w:r>
    </w:p>
    <w:p>
      <w:pPr>
        <w:pStyle w:val="BodyText"/>
      </w:pPr>
      <w:r>
        <w:rPr>
          <w:bCs/>
          <w:b/>
        </w:rPr>
        <w:t xml:space="preserve">June 2017 – December 2020</w:t>
      </w:r>
    </w:p>
    <w:p>
      <w:pPr>
        <w:numPr>
          <w:ilvl w:val="0"/>
          <w:numId w:val="1003"/>
        </w:numPr>
        <w:pStyle w:val="Compact"/>
      </w:pPr>
      <w:r>
        <w:t xml:space="preserve">Managed a team of 5 engineers to design and maintain network infrastructure for enterprise clients in Sydney, ensuring zero downtime during peak operational hours.</w:t>
      </w:r>
    </w:p>
    <w:p>
      <w:pPr>
        <w:numPr>
          <w:ilvl w:val="0"/>
          <w:numId w:val="1003"/>
        </w:numPr>
        <w:pStyle w:val="Compact"/>
      </w:pPr>
      <w:r>
        <w:t xml:space="preserve">Developed and maintained backup and disaster recovery plans, achieving 100% data recovery success during multiple critical incidents in Australia Sydney.</w:t>
      </w:r>
    </w:p>
    <w:p>
      <w:pPr>
        <w:numPr>
          <w:ilvl w:val="0"/>
          <w:numId w:val="1003"/>
        </w:numPr>
        <w:pStyle w:val="Compact"/>
      </w:pPr>
      <w:r>
        <w:t xml:space="preserve">Optimized server performance by 25% through load balancing strategies and resource allocation improvements for clients in the finance and healthcare sectors.</w:t>
      </w:r>
    </w:p>
    <w:p>
      <w:pPr>
        <w:numPr>
          <w:ilvl w:val="0"/>
          <w:numId w:val="1003"/>
        </w:numPr>
        <w:pStyle w:val="Compact"/>
      </w:pPr>
      <w:r>
        <w:t xml:space="preserve">Implemented zero-trust security frameworks, reducing breach risks by 60% and meeting stringent Australian regulatory requirements.</w:t>
      </w:r>
    </w:p>
    <w:p>
      <w:pPr>
        <w:numPr>
          <w:ilvl w:val="0"/>
          <w:numId w:val="1003"/>
        </w:numPr>
        <w:pStyle w:val="Compact"/>
      </w:pPr>
      <w:r>
        <w:t xml:space="preserve">Contributed to the development of a local IT support framework, improving client satisfaction scores by 20% in Sydney’s competitive market.</w:t>
      </w:r>
    </w:p>
    <w:bookmarkEnd w:id="24"/>
    <w:bookmarkStart w:id="25" w:name="junior-systems-engineer"/>
    <w:p>
      <w:pPr>
        <w:pStyle w:val="Heading3"/>
      </w:pPr>
      <w:r>
        <w:rPr>
          <w:bCs/>
          <w:b/>
        </w:rPr>
        <w:t xml:space="preserve">Junior Systems Engineer</w:t>
      </w:r>
    </w:p>
    <w:p>
      <w:pPr>
        <w:pStyle w:val="FirstParagraph"/>
      </w:pPr>
      <w:r>
        <w:rPr>
          <w:iCs/>
          <w:i/>
        </w:rPr>
        <w:t xml:space="preserve">CloudForge Technologies | Sydney, Australia</w:t>
      </w:r>
    </w:p>
    <w:p>
      <w:pPr>
        <w:pStyle w:val="BodyText"/>
      </w:pPr>
      <w:r>
        <w:rPr>
          <w:bCs/>
          <w:b/>
        </w:rPr>
        <w:t xml:space="preserve">March 2015 – May 2017</w:t>
      </w:r>
    </w:p>
    <w:p>
      <w:pPr>
        <w:numPr>
          <w:ilvl w:val="0"/>
          <w:numId w:val="1004"/>
        </w:numPr>
        <w:pStyle w:val="Compact"/>
      </w:pPr>
      <w:r>
        <w:t xml:space="preserve">Assisted in the deployment of virtualized environments using VMware, supporting over 100+ virtual machines for clients across Australia Sydney.</w:t>
      </w:r>
    </w:p>
    <w:p>
      <w:pPr>
        <w:numPr>
          <w:ilvl w:val="0"/>
          <w:numId w:val="1004"/>
        </w:numPr>
        <w:pStyle w:val="Compact"/>
      </w:pPr>
      <w:r>
        <w:t xml:space="preserve">Provided tier-3 technical support, resolving complex system outages and reducing incident resolution time by 35%.</w:t>
      </w:r>
    </w:p>
    <w:p>
      <w:pPr>
        <w:numPr>
          <w:ilvl w:val="0"/>
          <w:numId w:val="1004"/>
        </w:numPr>
        <w:pStyle w:val="Compact"/>
      </w:pPr>
      <w:r>
        <w:t xml:space="preserve">Supported the implementation of CI/CD pipelines using Jenkins and Docker, accelerating software delivery cycles for development teams in Sydney.</w:t>
      </w:r>
    </w:p>
    <w:p>
      <w:pPr>
        <w:numPr>
          <w:ilvl w:val="0"/>
          <w:numId w:val="1004"/>
        </w:numPr>
        <w:pStyle w:val="Compact"/>
      </w:pPr>
      <w:r>
        <w:t xml:space="preserve">Participated in security audits to identify vulnerabilities, contributing to a 40% reduction in risk exposure for clients in the education sector.</w:t>
      </w:r>
    </w:p>
    <w:bookmarkEnd w:id="25"/>
    <w:bookmarkEnd w:id="26"/>
    <w:bookmarkStart w:id="28" w:name="education"/>
    <w:p>
      <w:pPr>
        <w:pStyle w:val="Heading2"/>
      </w:pPr>
      <w:r>
        <w:t xml:space="preserve">Education</w:t>
      </w:r>
    </w:p>
    <w:bookmarkStart w:id="27" w:name="X14a02c71e1af8fd829f466870d823f4d76db99e"/>
    <w:p>
      <w:pPr>
        <w:pStyle w:val="Heading3"/>
      </w:pPr>
      <w:r>
        <w:rPr>
          <w:bCs/>
          <w:b/>
        </w:rPr>
        <w:t xml:space="preserve">Bachelor of Science in Information Technology</w:t>
      </w:r>
    </w:p>
    <w:p>
      <w:pPr>
        <w:pStyle w:val="FirstParagraph"/>
      </w:pPr>
      <w:r>
        <w:rPr>
          <w:iCs/>
          <w:i/>
        </w:rPr>
        <w:t xml:space="preserve">University of Technology Sydney (UTS) | Sydney, Australia</w:t>
      </w:r>
    </w:p>
    <w:p>
      <w:pPr>
        <w:pStyle w:val="BodyText"/>
      </w:pPr>
      <w:r>
        <w:rPr>
          <w:bCs/>
          <w:b/>
        </w:rPr>
        <w:t xml:space="preserve">Graduated: June 2015</w:t>
      </w:r>
    </w:p>
    <w:bookmarkEnd w:id="27"/>
    <w:bookmarkEnd w:id="28"/>
    <w:bookmarkStart w:id="29" w:name="certifications"/>
    <w:p>
      <w:pPr>
        <w:pStyle w:val="Heading2"/>
      </w:pPr>
      <w:r>
        <w:t xml:space="preserve">Certifications</w:t>
      </w:r>
    </w:p>
    <w:p>
      <w:pPr>
        <w:numPr>
          <w:ilvl w:val="0"/>
          <w:numId w:val="1005"/>
        </w:numPr>
        <w:pStyle w:val="Compact"/>
      </w:pPr>
      <w:r>
        <w:rPr>
          <w:bCs/>
          <w:b/>
        </w:rPr>
        <w:t xml:space="preserve">AWS Certified Solutions Architect – Associate (2021)</w:t>
      </w:r>
    </w:p>
    <w:p>
      <w:pPr>
        <w:numPr>
          <w:ilvl w:val="0"/>
          <w:numId w:val="1005"/>
        </w:numPr>
        <w:pStyle w:val="Compact"/>
      </w:pPr>
      <w:r>
        <w:rPr>
          <w:bCs/>
          <w:b/>
        </w:rPr>
        <w:t xml:space="preserve">CCNA Routing and Switching (Cisco, 2018)</w:t>
      </w:r>
    </w:p>
    <w:p>
      <w:pPr>
        <w:numPr>
          <w:ilvl w:val="0"/>
          <w:numId w:val="1005"/>
        </w:numPr>
        <w:pStyle w:val="Compact"/>
      </w:pPr>
      <w:r>
        <w:rPr>
          <w:bCs/>
          <w:b/>
        </w:rPr>
        <w:t xml:space="preserve">CompTIA Security+ (2017)</w:t>
      </w:r>
    </w:p>
    <w:p>
      <w:pPr>
        <w:numPr>
          <w:ilvl w:val="0"/>
          <w:numId w:val="1005"/>
        </w:numPr>
        <w:pStyle w:val="Compact"/>
      </w:pPr>
      <w:r>
        <w:rPr>
          <w:bCs/>
          <w:b/>
        </w:rPr>
        <w:t xml:space="preserve">ITIL Foundation Certification (2016)</w:t>
      </w:r>
    </w:p>
    <w:bookmarkEnd w:id="29"/>
    <w:bookmarkStart w:id="32" w:name="projects"/>
    <w:p>
      <w:pPr>
        <w:pStyle w:val="Heading2"/>
      </w:pPr>
      <w:r>
        <w:t xml:space="preserve">Projects</w:t>
      </w:r>
    </w:p>
    <w:bookmarkStart w:id="30" w:name="X0ea3bb824ff7c84c6505fac2915270a91f6e1bb"/>
    <w:p>
      <w:pPr>
        <w:pStyle w:val="Heading3"/>
      </w:pPr>
      <w:r>
        <w:rPr>
          <w:bCs/>
          <w:b/>
        </w:rPr>
        <w:t xml:space="preserve">Smart City Network Infrastructure for Sydney</w:t>
      </w:r>
    </w:p>
    <w:p>
      <w:pPr>
        <w:pStyle w:val="FirstParagraph"/>
      </w:pPr>
      <w:r>
        <w:rPr>
          <w:iCs/>
          <w:i/>
        </w:rPr>
        <w:t xml:space="preserve">Client: Sydney City Council | Duration: 2021-2022</w:t>
      </w:r>
    </w:p>
    <w:p>
      <w:pPr>
        <w:numPr>
          <w:ilvl w:val="0"/>
          <w:numId w:val="1006"/>
        </w:numPr>
        <w:pStyle w:val="Compact"/>
      </w:pPr>
      <w:r>
        <w:t xml:space="preserve">Designed a scalable IoT network to support real-time data collection from smart meters, traffic sensors, and environmental monitoring systems.</w:t>
      </w:r>
    </w:p>
    <w:p>
      <w:pPr>
        <w:numPr>
          <w:ilvl w:val="0"/>
          <w:numId w:val="1006"/>
        </w:numPr>
        <w:pStyle w:val="Compact"/>
      </w:pPr>
      <w:r>
        <w:t xml:space="preserve">Integrated AI-powered analytics tools to optimize energy usage and reduce operational costs by 20% for municipal services in Australia Sydney.</w:t>
      </w:r>
    </w:p>
    <w:bookmarkEnd w:id="30"/>
    <w:bookmarkStart w:id="31" w:name="cloud-migration-for-healthcare-providers"/>
    <w:p>
      <w:pPr>
        <w:pStyle w:val="Heading3"/>
      </w:pPr>
      <w:r>
        <w:rPr>
          <w:bCs/>
          <w:b/>
        </w:rPr>
        <w:t xml:space="preserve">Cloud Migration for Healthcare Providers</w:t>
      </w:r>
    </w:p>
    <w:p>
      <w:pPr>
        <w:pStyle w:val="FirstParagraph"/>
      </w:pPr>
      <w:r>
        <w:rPr>
          <w:iCs/>
          <w:i/>
        </w:rPr>
        <w:t xml:space="preserve">Client: Sydney Health Network | Duration: 2020-2021</w:t>
      </w:r>
    </w:p>
    <w:p>
      <w:pPr>
        <w:numPr>
          <w:ilvl w:val="0"/>
          <w:numId w:val="1007"/>
        </w:numPr>
        <w:pStyle w:val="Compact"/>
      </w:pPr>
      <w:r>
        <w:t xml:space="preserve">Led the migration of critical patient data and applications to AWS, ensuring compliance with HIPAA and Australian privacy laws.</w:t>
      </w:r>
    </w:p>
    <w:p>
      <w:pPr>
        <w:numPr>
          <w:ilvl w:val="0"/>
          <w:numId w:val="1007"/>
        </w:numPr>
        <w:pStyle w:val="Compact"/>
      </w:pPr>
      <w:r>
        <w:t xml:space="preserve">Improved system scalability by 50% while reducing hardware dependencies, enabling seamless operations during peak demand in Sydney’s healthcare sector.</w:t>
      </w:r>
    </w:p>
    <w:bookmarkEnd w:id="31"/>
    <w:bookmarkEnd w:id="32"/>
    <w:bookmarkStart w:id="33" w:name="additional-information"/>
    <w:p>
      <w:pPr>
        <w:pStyle w:val="Heading2"/>
      </w:pPr>
      <w:r>
        <w:t xml:space="preserve">Additional Information</w:t>
      </w:r>
    </w:p>
    <w:p>
      <w:pPr>
        <w:pStyle w:val="FirstParagraph"/>
      </w:pPr>
      <w:r>
        <w:rPr>
          <w:bCs/>
          <w:b/>
        </w:rPr>
        <w:t xml:space="preserve">Languages:</w:t>
      </w:r>
      <w:r>
        <w:t xml:space="preserve"> </w:t>
      </w:r>
      <w:r>
        <w:t xml:space="preserve">English (Native), Mandarin (Fluent)</w:t>
      </w:r>
    </w:p>
    <w:p>
      <w:pPr>
        <w:pStyle w:val="BodyText"/>
      </w:pPr>
      <w:r>
        <w:rPr>
          <w:bCs/>
          <w:b/>
        </w:rPr>
        <w:t xml:space="preserve">Community Involvement:</w:t>
      </w:r>
      <w:r>
        <w:t xml:space="preserve"> </w:t>
      </w:r>
      <w:r>
        <w:t xml:space="preserve">Active member of the Australian IT Professionals Association, contributing to industry forums and knowledge-sharing initiatives in Sydney.</w:t>
      </w:r>
    </w:p>
    <w:bookmarkEnd w:id="33"/>
    <w:p>
      <w:pPr>
        <w:pStyle w:val="BodyText"/>
      </w:pPr>
      <w:r>
        <w:t xml:space="preserve">This resume is tailored for a Systems Engineer role in Australia Sydney, emphasizing local industry requirements and technological trends.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Systems Engineer (Australia Sydney)</dc:title>
  <dc:creator/>
  <dc:language>en</dc:language>
  <cp:keywords/>
  <dcterms:created xsi:type="dcterms:W3CDTF">2026-04-29T06:24:19Z</dcterms:created>
  <dcterms:modified xsi:type="dcterms:W3CDTF">2026-04-29T06:24:19Z</dcterms:modified>
</cp:coreProperties>
</file>

<file path=docProps/custom.xml><?xml version="1.0" encoding="utf-8"?>
<Properties xmlns="http://schemas.openxmlformats.org/officeDocument/2006/custom-properties" xmlns:vt="http://schemas.openxmlformats.org/officeDocument/2006/docPropsVTypes"/>
</file>