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+86 123 4567 8901 |</w:t>
      </w:r>
      <w:r>
        <w:t xml:space="preserve"> </w:t>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highly motivated and technically proficient Systems Engineer with over seven years of experience in designing, implementing, and optimizing complex IT systems. Specialized in delivering scalable solutions tailored to the dynamic needs of enterprises in China Shanghai. Adept at bridging technical requirements with business objectives, ensuring seamless integration of hardware, software, and network infrastructure. Committed to fostering innovation while adhering to industry standards and local regulations in the rapidly evolving tech landscape of China Shanghai.</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ABC Tech Solutions (Shanghai) Co., Ltd.</w:t>
      </w:r>
      <w:r>
        <w:t xml:space="preserve"> </w:t>
      </w:r>
      <w:r>
        <w:t xml:space="preserve">| January 2019 – Present</w:t>
      </w:r>
    </w:p>
    <w:p>
      <w:pPr>
        <w:numPr>
          <w:ilvl w:val="0"/>
          <w:numId w:val="1001"/>
        </w:numPr>
        <w:pStyle w:val="Compact"/>
      </w:pPr>
      <w:r>
        <w:t xml:space="preserve">Lead the design and deployment of cloud-based infrastructure for multinational clients in China Shanghai, improving system scalability by 40%.</w:t>
      </w:r>
    </w:p>
    <w:p>
      <w:pPr>
        <w:numPr>
          <w:ilvl w:val="0"/>
          <w:numId w:val="1001"/>
        </w:numPr>
        <w:pStyle w:val="Compact"/>
      </w:pPr>
      <w:r>
        <w:t xml:space="preserve">Collaborated with cross-functional teams to implement DevOps practices, reducing deployment cycles by 30% and enhancing operational efficiency.</w:t>
      </w:r>
    </w:p>
    <w:p>
      <w:pPr>
        <w:numPr>
          <w:ilvl w:val="0"/>
          <w:numId w:val="1001"/>
        </w:numPr>
        <w:pStyle w:val="Compact"/>
      </w:pPr>
      <w:r>
        <w:t xml:space="preserve">Oversaw the migration of legacy systems to modern architectures, ensuring compliance with Chinese cybersecurity laws and data localization requirements.</w:t>
      </w:r>
    </w:p>
    <w:p>
      <w:pPr>
        <w:numPr>
          <w:ilvl w:val="0"/>
          <w:numId w:val="1001"/>
        </w:numPr>
        <w:pStyle w:val="Compact"/>
      </w:pPr>
      <w:r>
        <w:t xml:space="preserve">Provided technical guidance to junior engineers, fostering a culture of continuous learning and innovation in the Shanghai office.</w:t>
      </w:r>
    </w:p>
    <w:bookmarkEnd w:id="21"/>
    <w:bookmarkStart w:id="22" w:name="systems-engineer"/>
    <w:p>
      <w:pPr>
        <w:pStyle w:val="Heading3"/>
      </w:pPr>
      <w:r>
        <w:t xml:space="preserve">Systems Engineer</w:t>
      </w:r>
    </w:p>
    <w:p>
      <w:pPr>
        <w:pStyle w:val="FirstParagraph"/>
      </w:pPr>
      <w:r>
        <w:rPr>
          <w:bCs/>
          <w:b/>
        </w:rPr>
        <w:t xml:space="preserve">XYZ International (Shanghai) Branch</w:t>
      </w:r>
      <w:r>
        <w:t xml:space="preserve"> </w:t>
      </w:r>
      <w:r>
        <w:t xml:space="preserve">| June 2016 – December 2018</w:t>
      </w:r>
    </w:p>
    <w:p>
      <w:pPr>
        <w:numPr>
          <w:ilvl w:val="0"/>
          <w:numId w:val="1002"/>
        </w:numPr>
        <w:pStyle w:val="Compact"/>
      </w:pPr>
      <w:r>
        <w:t xml:space="preserve">Designed and maintained enterprise-level IT systems, supporting over 500+ users across China Shanghai and other regional offices.</w:t>
      </w:r>
    </w:p>
    <w:p>
      <w:pPr>
        <w:numPr>
          <w:ilvl w:val="0"/>
          <w:numId w:val="1002"/>
        </w:numPr>
        <w:pStyle w:val="Compact"/>
      </w:pPr>
      <w:r>
        <w:t xml:space="preserve">Implemented automated monitoring tools to reduce system downtime by 25%, ensuring high availability for critical business applications in Shanghai.</w:t>
      </w:r>
    </w:p>
    <w:p>
      <w:pPr>
        <w:numPr>
          <w:ilvl w:val="0"/>
          <w:numId w:val="1002"/>
        </w:numPr>
        <w:pStyle w:val="Compact"/>
      </w:pPr>
      <w:r>
        <w:t xml:space="preserve">Conducted regular security audits to align systems with Chinese National Information Security Standards (GB/T 22239-2019).</w:t>
      </w:r>
    </w:p>
    <w:p>
      <w:pPr>
        <w:numPr>
          <w:ilvl w:val="0"/>
          <w:numId w:val="1002"/>
        </w:numPr>
        <w:pStyle w:val="Compact"/>
      </w:pPr>
      <w:r>
        <w:t xml:space="preserve">Partnered with local vendors to source cost-effective hardware and software solutions, optimizing the IT budget for the Shanghai operations.</w:t>
      </w:r>
    </w:p>
    <w:bookmarkEnd w:id="22"/>
    <w:bookmarkStart w:id="23" w:name="junior-systems-engineer"/>
    <w:p>
      <w:pPr>
        <w:pStyle w:val="Heading3"/>
      </w:pPr>
      <w:r>
        <w:t xml:space="preserve">Junior Systems Engineer</w:t>
      </w:r>
    </w:p>
    <w:p>
      <w:pPr>
        <w:pStyle w:val="FirstParagraph"/>
      </w:pPr>
      <w:r>
        <w:rPr>
          <w:bCs/>
          <w:b/>
        </w:rPr>
        <w:t xml:space="preserve">GlobalNet Technologies (Shanghai)</w:t>
      </w:r>
      <w:r>
        <w:t xml:space="preserve"> </w:t>
      </w:r>
      <w:r>
        <w:t xml:space="preserve">| March 2014 – May 2016</w:t>
      </w:r>
    </w:p>
    <w:p>
      <w:pPr>
        <w:numPr>
          <w:ilvl w:val="0"/>
          <w:numId w:val="1003"/>
        </w:numPr>
        <w:pStyle w:val="Compact"/>
      </w:pPr>
      <w:r>
        <w:t xml:space="preserve">Assisted in the configuration and maintenance of network infrastructure, ensuring reliable connectivity for clients in Shanghai’s tech hubs.</w:t>
      </w:r>
    </w:p>
    <w:p>
      <w:pPr>
        <w:numPr>
          <w:ilvl w:val="0"/>
          <w:numId w:val="1003"/>
        </w:numPr>
        <w:pStyle w:val="Compact"/>
      </w:pPr>
      <w:r>
        <w:t xml:space="preserve">Supported the rollout of a hybrid cloud solution for a major financial institution in China Shanghai, enhancing data redundancy and disaster recovery capabilities.</w:t>
      </w:r>
    </w:p>
    <w:p>
      <w:pPr>
        <w:numPr>
          <w:ilvl w:val="0"/>
          <w:numId w:val="1003"/>
        </w:numPr>
        <w:pStyle w:val="Compact"/>
      </w:pPr>
      <w:r>
        <w:t xml:space="preserve">Contributed to the development of technical documentation and training materials, aiding the onboarding of new team members in the Shanghai office.</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Shanghai Jiao Tong University</w:t>
      </w:r>
      <w:r>
        <w:t xml:space="preserve"> </w:t>
      </w:r>
      <w:r>
        <w:t xml:space="preserve">| Graduated: 2014</w:t>
      </w:r>
    </w:p>
    <w:p>
      <w:pPr>
        <w:pStyle w:val="BodyText"/>
      </w:pPr>
      <w:r>
        <w:t xml:space="preserve">Courses include Advanced Networking, System Architecture, and Cybersecurity. Participated in research projects focused on optimizing cloud infrastructure for Chinese enterprises.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(Cisco, Juniper), Virtualization (VMware, Hyper-V), DevOps Tools (Docker, Kubernetes).</w:t>
      </w:r>
    </w:p>
    <w:p>
      <w:pPr>
        <w:numPr>
          <w:ilvl w:val="0"/>
          <w:numId w:val="1004"/>
        </w:numPr>
        <w:pStyle w:val="Compact"/>
      </w:pPr>
      <w:r>
        <w:rPr>
          <w:bCs/>
          <w:b/>
        </w:rPr>
        <w:t xml:space="preserve">Programming Languages:</w:t>
      </w:r>
      <w:r>
        <w:t xml:space="preserve"> </w:t>
      </w:r>
      <w:r>
        <w:t xml:space="preserve">Python, Java, Shell Scripting.</w:t>
      </w:r>
    </w:p>
    <w:p>
      <w:pPr>
        <w:numPr>
          <w:ilvl w:val="0"/>
          <w:numId w:val="1004"/>
        </w:numPr>
        <w:pStyle w:val="Compact"/>
      </w:pPr>
      <w:r>
        <w:rPr>
          <w:bCs/>
          <w:b/>
        </w:rPr>
        <w:t xml:space="preserve">Systems Management:</w:t>
      </w:r>
      <w:r>
        <w:t xml:space="preserve"> </w:t>
      </w:r>
      <w:r>
        <w:t xml:space="preserve">ITIL Certification, Configuration Management (Ansible, Puppet), System Monitoring (Nagios, Prometheus).</w:t>
      </w:r>
    </w:p>
    <w:p>
      <w:pPr>
        <w:numPr>
          <w:ilvl w:val="0"/>
          <w:numId w:val="1004"/>
        </w:numPr>
        <w:pStyle w:val="Compact"/>
      </w:pPr>
      <w:r>
        <w:rPr>
          <w:bCs/>
          <w:b/>
        </w:rPr>
        <w:t xml:space="preserve">Languages:</w:t>
      </w:r>
      <w:r>
        <w:t xml:space="preserve"> </w:t>
      </w:r>
      <w:r>
        <w:t xml:space="preserve">English (Fluent), Mandarin Chinese (Proficient).</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Institute | 2018</w:t>
      </w:r>
    </w:p>
    <w:p>
      <w:pPr>
        <w:numPr>
          <w:ilvl w:val="0"/>
          <w:numId w:val="1005"/>
        </w:numPr>
        <w:pStyle w:val="Compact"/>
      </w:pPr>
      <w:r>
        <w:rPr>
          <w:bCs/>
          <w:b/>
        </w:rPr>
        <w:t xml:space="preserve">AWS Certified Solutions Architect – Associate</w:t>
      </w:r>
      <w:r>
        <w:t xml:space="preserve"> </w:t>
      </w:r>
      <w:r>
        <w:t xml:space="preserve">| 2019</w:t>
      </w:r>
    </w:p>
    <w:p>
      <w:pPr>
        <w:numPr>
          <w:ilvl w:val="0"/>
          <w:numId w:val="1005"/>
        </w:numPr>
        <w:pStyle w:val="Compact"/>
      </w:pPr>
      <w:r>
        <w:rPr>
          <w:bCs/>
          <w:b/>
        </w:rPr>
        <w:t xml:space="preserve">Cybersecurity Compliance for China (CISP)</w:t>
      </w:r>
      <w:r>
        <w:t xml:space="preserve"> </w:t>
      </w:r>
      <w:r>
        <w:t xml:space="preserve">– China Information Security Evaluation Center | 2020</w:t>
      </w:r>
    </w:p>
    <w:bookmarkEnd w:id="28"/>
    <w:bookmarkStart w:id="31" w:name="projects-in-china-shanghai"/>
    <w:p>
      <w:pPr>
        <w:pStyle w:val="Heading2"/>
      </w:pPr>
      <w:r>
        <w:t xml:space="preserve">Projects in China Shanghai</w:t>
      </w:r>
    </w:p>
    <w:bookmarkStart w:id="29" w:name="smart-city-infrastructure-integration"/>
    <w:p>
      <w:pPr>
        <w:pStyle w:val="Heading3"/>
      </w:pPr>
      <w:r>
        <w:t xml:space="preserve">Smart City Infrastructure Integration</w:t>
      </w:r>
    </w:p>
    <w:p>
      <w:pPr>
        <w:pStyle w:val="FirstParagraph"/>
      </w:pPr>
      <w:r>
        <w:rPr>
          <w:bCs/>
          <w:b/>
        </w:rPr>
        <w:t xml:space="preserve">Client:</w:t>
      </w:r>
      <w:r>
        <w:t xml:space="preserve"> </w:t>
      </w:r>
      <w:r>
        <w:t xml:space="preserve">Shanghai Municipal Government |</w:t>
      </w:r>
      <w:r>
        <w:t xml:space="preserve"> </w:t>
      </w:r>
      <w:r>
        <w:rPr>
          <w:bCs/>
          <w:b/>
        </w:rPr>
        <w:t xml:space="preserve">Status:</w:t>
      </w:r>
      <w:r>
        <w:t xml:space="preserve"> </w:t>
      </w:r>
      <w:r>
        <w:t xml:space="preserve">Completed (2021)</w:t>
      </w:r>
    </w:p>
    <w:p>
      <w:pPr>
        <w:numPr>
          <w:ilvl w:val="0"/>
          <w:numId w:val="1006"/>
        </w:numPr>
        <w:pStyle w:val="Compact"/>
      </w:pPr>
      <w:r>
        <w:t xml:space="preserve">Led the integration of IoT devices and data analytics platforms to optimize traffic management in Shanghai.</w:t>
      </w:r>
    </w:p>
    <w:p>
      <w:pPr>
        <w:numPr>
          <w:ilvl w:val="0"/>
          <w:numId w:val="1006"/>
        </w:numPr>
        <w:pStyle w:val="Compact"/>
      </w:pPr>
      <w:r>
        <w:t xml:space="preserve">Ensured compliance with local data governance frameworks, resulting in a 30% reduction in traffic congestion during peak hours.</w:t>
      </w:r>
    </w:p>
    <w:bookmarkEnd w:id="29"/>
    <w:bookmarkStart w:id="30" w:name="X32c3235a9cff4a50daf68f679ce4f09031519e0"/>
    <w:p>
      <w:pPr>
        <w:pStyle w:val="Heading3"/>
      </w:pPr>
      <w:r>
        <w:t xml:space="preserve">Industrial Automation System for Manufacturing</w:t>
      </w:r>
    </w:p>
    <w:p>
      <w:pPr>
        <w:pStyle w:val="FirstParagraph"/>
      </w:pPr>
      <w:r>
        <w:rPr>
          <w:bCs/>
          <w:b/>
        </w:rPr>
        <w:t xml:space="preserve">Client:</w:t>
      </w:r>
      <w:r>
        <w:t xml:space="preserve"> </w:t>
      </w:r>
      <w:r>
        <w:t xml:space="preserve">Shenzhen-based Auto Parts Manufacturer |</w:t>
      </w:r>
      <w:r>
        <w:t xml:space="preserve"> </w:t>
      </w:r>
      <w:r>
        <w:rPr>
          <w:bCs/>
          <w:b/>
        </w:rPr>
        <w:t xml:space="preserve">Status:</w:t>
      </w:r>
      <w:r>
        <w:t xml:space="preserve"> </w:t>
      </w:r>
      <w:r>
        <w:t xml:space="preserve">Ongoing (2022–Present)</w:t>
      </w:r>
    </w:p>
    <w:p>
      <w:pPr>
        <w:numPr>
          <w:ilvl w:val="0"/>
          <w:numId w:val="1007"/>
        </w:numPr>
        <w:pStyle w:val="Compact"/>
      </w:pPr>
      <w:r>
        <w:t xml:space="preserve">Designed a real-time monitoring system to enhance production efficiency and reduce downtime by 15%.</w:t>
      </w:r>
    </w:p>
    <w:p>
      <w:pPr>
        <w:numPr>
          <w:ilvl w:val="0"/>
          <w:numId w:val="1007"/>
        </w:numPr>
        <w:pStyle w:val="Compact"/>
      </w:pPr>
      <w:r>
        <w:t xml:space="preserve">Collaborated with Shanghai-based robotics firms to deploy AI-driven predictive maintenance solutions.</w:t>
      </w:r>
    </w:p>
    <w:bookmarkEnd w:id="30"/>
    <w:bookmarkEnd w:id="31"/>
    <w:bookmarkStart w:id="32" w:name="professional-memberships"/>
    <w:p>
      <w:pPr>
        <w:pStyle w:val="Heading2"/>
      </w:pPr>
      <w:r>
        <w:t xml:space="preserve">Professional Memberships</w:t>
      </w:r>
    </w:p>
    <w:p>
      <w:pPr>
        <w:numPr>
          <w:ilvl w:val="0"/>
          <w:numId w:val="1008"/>
        </w:numPr>
        <w:pStyle w:val="Compact"/>
      </w:pPr>
      <w:r>
        <w:rPr>
          <w:bCs/>
          <w:b/>
        </w:rPr>
        <w:t xml:space="preserve">IEEE (Institute of Electrical and Electronics Engineers)</w:t>
      </w:r>
      <w:r>
        <w:t xml:space="preserve"> </w:t>
      </w:r>
      <w:r>
        <w:t xml:space="preserve">– Member since 2015</w:t>
      </w:r>
    </w:p>
    <w:p>
      <w:pPr>
        <w:numPr>
          <w:ilvl w:val="0"/>
          <w:numId w:val="1008"/>
        </w:numPr>
        <w:pStyle w:val="Compact"/>
      </w:pPr>
      <w:r>
        <w:rPr>
          <w:bCs/>
          <w:b/>
        </w:rPr>
        <w:t xml:space="preserve">China Computer Federation (CCF)</w:t>
      </w:r>
      <w:r>
        <w:t xml:space="preserve"> </w:t>
      </w:r>
      <w:r>
        <w:t xml:space="preserve">– Member since 2017</w:t>
      </w:r>
    </w:p>
    <w:bookmarkEnd w:id="32"/>
    <w:bookmarkStart w:id="33" w:name="achievements"/>
    <w:p>
      <w:pPr>
        <w:pStyle w:val="Heading2"/>
      </w:pPr>
      <w:r>
        <w:t xml:space="preserve">Achievements</w:t>
      </w:r>
    </w:p>
    <w:p>
      <w:pPr>
        <w:numPr>
          <w:ilvl w:val="0"/>
          <w:numId w:val="1009"/>
        </w:numPr>
        <w:pStyle w:val="Compact"/>
      </w:pPr>
      <w:r>
        <w:t xml:space="preserve">Recipient of the “Outstanding Systems Engineer Award” by ABC Tech Solutions (Shanghai) in 2021.</w:t>
      </w:r>
    </w:p>
    <w:p>
      <w:pPr>
        <w:numPr>
          <w:ilvl w:val="0"/>
          <w:numId w:val="1009"/>
        </w:numPr>
        <w:pStyle w:val="Compact"/>
      </w:pPr>
      <w:r>
        <w:t xml:space="preserve">Published a research paper on “Cloud Migration Strategies for Chinese Enterprises” in the Journal of Information Technology, 2020.</w:t>
      </w:r>
    </w:p>
    <w:p>
      <w:pPr>
        <w:pStyle w:val="FirstParagraph"/>
      </w:pPr>
      <w:r>
        <w:rPr>
          <w:bCs/>
          <w:b/>
        </w:rPr>
        <w:t xml:space="preserve">Keywords:</w:t>
      </w:r>
      <w:r>
        <w:t xml:space="preserve"> </w:t>
      </w:r>
      <w:r>
        <w:t xml:space="preserve">Systems Engineer, China Shanghai, IT Infrastructure, Cloud Computing, Cybersecurity Compliance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China Shanghai</dc:title>
  <dc:creator/>
  <dc:language>en</dc:language>
  <cp:keywords/>
  <dcterms:created xsi:type="dcterms:W3CDTF">2026-07-15T00:34:07Z</dcterms:created>
  <dcterms:modified xsi:type="dcterms:W3CDTF">2026-07-15T00:34:07Z</dcterms:modified>
</cp:coreProperties>
</file>

<file path=docProps/custom.xml><?xml version="1.0" encoding="utf-8"?>
<Properties xmlns="http://schemas.openxmlformats.org/officeDocument/2006/custom-properties" xmlns:vt="http://schemas.openxmlformats.org/officeDocument/2006/docPropsVTypes"/>
</file>