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Jeddah</w:t>
      </w:r>
    </w:p>
    <w:bookmarkStart w:id="31" w:name="resume"/>
    <w:p>
      <w:pPr>
        <w:pStyle w:val="Heading1"/>
      </w:pPr>
      <w:r>
        <w:t xml:space="preserve">Resume</w:t>
      </w:r>
    </w:p>
    <w:bookmarkStart w:id="30" w:name="systems-engineer-saudi-arabia-jeddah"/>
    <w:p>
      <w:pPr>
        <w:pStyle w:val="Heading2"/>
      </w:pPr>
      <w:r>
        <w:t xml:space="preserve">Systems Engineer | Saudi Arabia Jeddah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Al-Muqbil</w:t>
      </w:r>
      <w:r>
        <w:br/>
      </w:r>
      <w:r>
        <w:rPr>
          <w:bCs/>
          <w:b/>
        </w:rPr>
        <w:t xml:space="preserve">Phone:</w:t>
      </w:r>
      <w:r>
        <w:t xml:space="preserve"> </w:t>
      </w:r>
      <w:r>
        <w:t xml:space="preserve">+966 55 123 4567</w:t>
      </w:r>
      <w:r>
        <w:br/>
      </w:r>
      <w:r>
        <w:rPr>
          <w:bCs/>
          <w:b/>
        </w:rPr>
        <w:t xml:space="preserve">Email:</w:t>
      </w:r>
      <w:r>
        <w:t xml:space="preserve"> </w:t>
      </w:r>
      <w:r>
        <w:t xml:space="preserve">ahmed.almuqbil@example.com</w:t>
      </w:r>
      <w:r>
        <w:br/>
      </w:r>
      <w:r>
        <w:rPr>
          <w:bCs/>
          <w:b/>
        </w:rPr>
        <w:t xml:space="preserve">Location:</w:t>
      </w:r>
      <w:r>
        <w:t xml:space="preserve"> </w:t>
      </w:r>
      <w:r>
        <w:t xml:space="preserve">Jeddah, Saudi Arabia</w:t>
      </w:r>
    </w:p>
    <w:bookmarkEnd w:id="20"/>
    <w:bookmarkStart w:id="21" w:name="career-summary"/>
    <w:p>
      <w:pPr>
        <w:pStyle w:val="Heading3"/>
      </w:pPr>
      <w:r>
        <w:t xml:space="preserve">Career Summary</w:t>
      </w:r>
    </w:p>
    <w:p>
      <w:pPr>
        <w:pStyle w:val="FirstParagraph"/>
      </w:pPr>
      <w:r>
        <w:t xml:space="preserve">A dedicated Systems Engineer with over 8 years of experience in designing, implementing, and managing IT infrastructure solutions. Specializing in network architecture, cloud computing, and cybersecurity systems. Proven track record of delivering scalable IT solutions to organizations across Saudi Arabia Jeddah, aligning with the Kingdom’s Vision 2030 initiatives. Committed to leveraging cutting-edge technologies to enhance operational efficiency and security for businesses in the Middle East region.</w:t>
      </w:r>
    </w:p>
    <w:bookmarkEnd w:id="21"/>
    <w:bookmarkStart w:id="25" w:name="professional-experience"/>
    <w:p>
      <w:pPr>
        <w:pStyle w:val="Heading3"/>
      </w:pPr>
      <w:r>
        <w:t xml:space="preserve">Professional Experience</w:t>
      </w:r>
    </w:p>
    <w:bookmarkStart w:id="22" w:name="senior-systems-engineer"/>
    <w:p>
      <w:pPr>
        <w:pStyle w:val="Heading4"/>
      </w:pPr>
      <w:r>
        <w:t xml:space="preserve">Senior Systems Engineer</w:t>
      </w:r>
    </w:p>
    <w:p>
      <w:pPr>
        <w:pStyle w:val="FirstParagraph"/>
      </w:pPr>
      <w:r>
        <w:rPr>
          <w:bCs/>
          <w:b/>
        </w:rPr>
        <w:t xml:space="preserve">SigmaTech Solutions, Jeddah, Saudi Arabia</w:t>
      </w:r>
      <w:r>
        <w:br/>
      </w:r>
      <w:r>
        <w:t xml:space="preserve">January 2020 – Present</w:t>
      </w:r>
    </w:p>
    <w:p>
      <w:pPr>
        <w:numPr>
          <w:ilvl w:val="0"/>
          <w:numId w:val="1001"/>
        </w:numPr>
        <w:pStyle w:val="Compact"/>
      </w:pPr>
      <w:r>
        <w:t xml:space="preserve">Designed and implemented enterprise-grade IT infrastructure for 50+ clients, including healthcare and financial institutions in Jeddah.</w:t>
      </w:r>
    </w:p>
    <w:p>
      <w:pPr>
        <w:numPr>
          <w:ilvl w:val="0"/>
          <w:numId w:val="1001"/>
        </w:numPr>
        <w:pStyle w:val="Compact"/>
      </w:pPr>
      <w:r>
        <w:t xml:space="preserve">Led a team of 10 engineers to migrate legacy systems to cloud platforms (AWS and Azure), reducing operational costs by 30%.</w:t>
      </w:r>
    </w:p>
    <w:p>
      <w:pPr>
        <w:numPr>
          <w:ilvl w:val="0"/>
          <w:numId w:val="1001"/>
        </w:numPr>
        <w:pStyle w:val="Compact"/>
      </w:pPr>
      <w:r>
        <w:t xml:space="preserve">Developed and maintained cybersecurity frameworks compliant with Saudi Arabia’s National Cybersecurity Authority (NCA) standards.</w:t>
      </w:r>
    </w:p>
    <w:p>
      <w:pPr>
        <w:numPr>
          <w:ilvl w:val="0"/>
          <w:numId w:val="1001"/>
        </w:numPr>
        <w:pStyle w:val="Compact"/>
      </w:pPr>
      <w:r>
        <w:t xml:space="preserve">Collaborated with local government agencies in Jeddah to deploy smart city initiatives, integrating IoT-based systems for urban management.</w:t>
      </w:r>
    </w:p>
    <w:p>
      <w:pPr>
        <w:numPr>
          <w:ilvl w:val="0"/>
          <w:numId w:val="1001"/>
        </w:numPr>
        <w:pStyle w:val="Compact"/>
      </w:pPr>
      <w:r>
        <w:t xml:space="preserve">Provided technical training to 200+ employees on cloud security and network optimization best practices.</w:t>
      </w:r>
    </w:p>
    <w:bookmarkEnd w:id="22"/>
    <w:bookmarkStart w:id="23" w:name="systems-engineer"/>
    <w:p>
      <w:pPr>
        <w:pStyle w:val="Heading4"/>
      </w:pPr>
      <w:r>
        <w:t xml:space="preserve">Systems Engineer</w:t>
      </w:r>
    </w:p>
    <w:p>
      <w:pPr>
        <w:pStyle w:val="FirstParagraph"/>
      </w:pPr>
      <w:r>
        <w:rPr>
          <w:bCs/>
          <w:b/>
        </w:rPr>
        <w:t xml:space="preserve">Nexus IT Services, Jeddah, Saudi Arabia</w:t>
      </w:r>
      <w:r>
        <w:br/>
      </w:r>
      <w:r>
        <w:t xml:space="preserve">June 2016 – December 2019</w:t>
      </w:r>
    </w:p>
    <w:p>
      <w:pPr>
        <w:numPr>
          <w:ilvl w:val="0"/>
          <w:numId w:val="1002"/>
        </w:numPr>
        <w:pStyle w:val="Compact"/>
      </w:pPr>
      <w:r>
        <w:t xml:space="preserve">Managed end-to-end system deployments for multinational corporations operating in Jeddah, ensuring 99.9% uptime.</w:t>
      </w:r>
    </w:p>
    <w:p>
      <w:pPr>
        <w:numPr>
          <w:ilvl w:val="0"/>
          <w:numId w:val="1002"/>
        </w:numPr>
        <w:pStyle w:val="Compact"/>
      </w:pPr>
      <w:r>
        <w:t xml:space="preserve">Optimized network performance by implementing SD-WAN solutions, improving data transfer speeds by 40%.</w:t>
      </w:r>
    </w:p>
    <w:p>
      <w:pPr>
        <w:numPr>
          <w:ilvl w:val="0"/>
          <w:numId w:val="1002"/>
        </w:numPr>
        <w:pStyle w:val="Compact"/>
      </w:pPr>
      <w:r>
        <w:t xml:space="preserve">Designed disaster recovery plans for critical systems, reducing downtime incidents by 50%.</w:t>
      </w:r>
    </w:p>
    <w:p>
      <w:pPr>
        <w:numPr>
          <w:ilvl w:val="0"/>
          <w:numId w:val="1002"/>
        </w:numPr>
        <w:pStyle w:val="Compact"/>
      </w:pPr>
      <w:r>
        <w:t xml:space="preserve">Partnered with local vendors in Saudi Arabia to source cost-effective hardware and software solutions.</w:t>
      </w:r>
    </w:p>
    <w:p>
      <w:pPr>
        <w:numPr>
          <w:ilvl w:val="0"/>
          <w:numId w:val="1002"/>
        </w:numPr>
        <w:pStyle w:val="Compact"/>
      </w:pPr>
      <w:r>
        <w:t xml:space="preserve">Contributed to the development of a mobile app for Jeddah-based logistics companies, enhancing real-time tracking capabilities.</w:t>
      </w:r>
    </w:p>
    <w:bookmarkEnd w:id="23"/>
    <w:bookmarkStart w:id="24" w:name="junior-systems-engineer"/>
    <w:p>
      <w:pPr>
        <w:pStyle w:val="Heading4"/>
      </w:pPr>
      <w:r>
        <w:t xml:space="preserve">Junior Systems Engineer</w:t>
      </w:r>
    </w:p>
    <w:p>
      <w:pPr>
        <w:pStyle w:val="FirstParagraph"/>
      </w:pPr>
      <w:r>
        <w:rPr>
          <w:bCs/>
          <w:b/>
        </w:rPr>
        <w:t xml:space="preserve">Gulf Tech Solutions, Riyadh, Saudi Arabia (Remote)</w:t>
      </w:r>
      <w:r>
        <w:br/>
      </w:r>
      <w:r>
        <w:t xml:space="preserve">March 2013 – May 2016</w:t>
      </w:r>
    </w:p>
    <w:p>
      <w:pPr>
        <w:numPr>
          <w:ilvl w:val="0"/>
          <w:numId w:val="1003"/>
        </w:numPr>
        <w:pStyle w:val="Compact"/>
      </w:pPr>
      <w:r>
        <w:t xml:space="preserve">Assisted in the deployment of data centers across the Arabian Peninsula, including Jeddah.</w:t>
      </w:r>
    </w:p>
    <w:p>
      <w:pPr>
        <w:numPr>
          <w:ilvl w:val="0"/>
          <w:numId w:val="1003"/>
        </w:numPr>
        <w:pStyle w:val="Compact"/>
      </w:pPr>
      <w:r>
        <w:t xml:space="preserve">Provided technical support for server and network configurations, resolving 95% of issues within SLA timelines.</w:t>
      </w:r>
    </w:p>
    <w:p>
      <w:pPr>
        <w:numPr>
          <w:ilvl w:val="0"/>
          <w:numId w:val="1003"/>
        </w:numPr>
        <w:pStyle w:val="Compact"/>
      </w:pPr>
      <w:r>
        <w:t xml:space="preserve">Supported the migration of on-premises systems to hybrid cloud environments for clients in Saudi Arabia.</w:t>
      </w:r>
    </w:p>
    <w:bookmarkEnd w:id="24"/>
    <w:bookmarkEnd w:id="25"/>
    <w:bookmarkStart w:id="26" w:name="technical-skills"/>
    <w:p>
      <w:pPr>
        <w:pStyle w:val="Heading3"/>
      </w:pPr>
      <w:r>
        <w:t xml:space="preserve">Technical Skills</w:t>
      </w:r>
    </w:p>
    <w:p>
      <w:pPr>
        <w:numPr>
          <w:ilvl w:val="0"/>
          <w:numId w:val="1004"/>
        </w:numPr>
        <w:pStyle w:val="Compact"/>
      </w:pPr>
      <w:r>
        <w:t xml:space="preserve">Network Design (Cisco, Juniper)</w:t>
      </w:r>
    </w:p>
    <w:p>
      <w:pPr>
        <w:numPr>
          <w:ilvl w:val="0"/>
          <w:numId w:val="1004"/>
        </w:numPr>
        <w:pStyle w:val="Compact"/>
      </w:pPr>
      <w:r>
        <w:t xml:space="preserve">Cloud Platforms (AWS, Azure, Google Cloud)</w:t>
      </w:r>
    </w:p>
    <w:p>
      <w:pPr>
        <w:numPr>
          <w:ilvl w:val="0"/>
          <w:numId w:val="1004"/>
        </w:numPr>
        <w:pStyle w:val="Compact"/>
      </w:pPr>
      <w:r>
        <w:t xml:space="preserve">Cybersecurity Frameworks (ISO 27001, NIST)</w:t>
      </w:r>
    </w:p>
    <w:p>
      <w:pPr>
        <w:numPr>
          <w:ilvl w:val="0"/>
          <w:numId w:val="1004"/>
        </w:numPr>
        <w:pStyle w:val="Compact"/>
      </w:pPr>
      <w:r>
        <w:t xml:space="preserve">Virtualization (VMware, Hyper-V)</w:t>
      </w:r>
    </w:p>
    <w:p>
      <w:pPr>
        <w:numPr>
          <w:ilvl w:val="0"/>
          <w:numId w:val="1004"/>
        </w:numPr>
        <w:pStyle w:val="Compact"/>
      </w:pPr>
      <w:r>
        <w:t xml:space="preserve">Scripting Languages (Python, PowerShell)</w:t>
      </w:r>
    </w:p>
    <w:p>
      <w:pPr>
        <w:numPr>
          <w:ilvl w:val="0"/>
          <w:numId w:val="1004"/>
        </w:numPr>
        <w:pStyle w:val="Compact"/>
      </w:pPr>
      <w:r>
        <w:t xml:space="preserve">ITIL &amp; ServiceNow</w:t>
      </w:r>
    </w:p>
    <w:p>
      <w:pPr>
        <w:numPr>
          <w:ilvl w:val="0"/>
          <w:numId w:val="1004"/>
        </w:numPr>
        <w:pStyle w:val="Compact"/>
      </w:pPr>
      <w:r>
        <w:t xml:space="preserve">Saudi Arabia-specific Compliance Standards</w:t>
      </w:r>
    </w:p>
    <w:bookmarkEnd w:id="26"/>
    <w:bookmarkStart w:id="27" w:name="educational-background"/>
    <w:p>
      <w:pPr>
        <w:pStyle w:val="Heading3"/>
      </w:pPr>
      <w:r>
        <w:t xml:space="preserve">Educational Background</w:t>
      </w:r>
    </w:p>
    <w:p>
      <w:pPr>
        <w:pStyle w:val="FirstParagraph"/>
      </w:pPr>
      <w:r>
        <w:rPr>
          <w:bCs/>
          <w:b/>
        </w:rPr>
        <w:t xml:space="preserve">Bachelor of Science in Computer Engineering</w:t>
      </w:r>
      <w:r>
        <w:br/>
      </w:r>
      <w:r>
        <w:t xml:space="preserve">King Abdulaziz University, Jeddah, Saudi Arabia</w:t>
      </w:r>
      <w:r>
        <w:br/>
      </w:r>
      <w:r>
        <w:t xml:space="preserve">Graduated: 2012</w:t>
      </w:r>
    </w:p>
    <w:p>
      <w:pPr>
        <w:pStyle w:val="BodyText"/>
      </w:pPr>
      <w:r>
        <w:rPr>
          <w:bCs/>
          <w:b/>
        </w:rPr>
        <w:t xml:space="preserve">Certifications:</w:t>
      </w:r>
    </w:p>
    <w:p>
      <w:pPr>
        <w:numPr>
          <w:ilvl w:val="0"/>
          <w:numId w:val="1005"/>
        </w:numPr>
        <w:pStyle w:val="Compact"/>
      </w:pPr>
      <w:r>
        <w:t xml:space="preserve">Cisco Certified Network Professional (CCNP)</w:t>
      </w:r>
    </w:p>
    <w:p>
      <w:pPr>
        <w:numPr>
          <w:ilvl w:val="0"/>
          <w:numId w:val="1005"/>
        </w:numPr>
        <w:pStyle w:val="Compact"/>
      </w:pPr>
      <w:r>
        <w:t xml:space="preserve">AWS Certified Solutions Architect – Associate</w:t>
      </w:r>
    </w:p>
    <w:p>
      <w:pPr>
        <w:numPr>
          <w:ilvl w:val="0"/>
          <w:numId w:val="1005"/>
        </w:numPr>
        <w:pStyle w:val="Compact"/>
      </w:pPr>
      <w:r>
        <w:t xml:space="preserve">CompTIA Security+</w:t>
      </w:r>
    </w:p>
    <w:p>
      <w:pPr>
        <w:numPr>
          <w:ilvl w:val="0"/>
          <w:numId w:val="1005"/>
        </w:numPr>
        <w:pStyle w:val="Compact"/>
      </w:pPr>
      <w:r>
        <w:t xml:space="preserve">PMP Certification (Project Management Professional)</w:t>
      </w:r>
    </w:p>
    <w:bookmarkEnd w:id="27"/>
    <w:bookmarkStart w:id="28" w:name="projects-contributions"/>
    <w:p>
      <w:pPr>
        <w:pStyle w:val="Heading3"/>
      </w:pPr>
      <w:r>
        <w:t xml:space="preserve">Projects &amp; Contributions</w:t>
      </w:r>
    </w:p>
    <w:p>
      <w:pPr>
        <w:pStyle w:val="FirstParagraph"/>
      </w:pPr>
      <w:r>
        <w:rPr>
          <w:bCs/>
          <w:b/>
        </w:rPr>
        <w:t xml:space="preserve">Jeddah Smart City Initiative (2021)</w:t>
      </w:r>
      <w:r>
        <w:br/>
      </w:r>
      <w:r>
        <w:t xml:space="preserve">As a lead Systems Engineer, designed the IT backbone for Jeddah’s smart city project, integrating IoT sensors and AI-driven analytics to optimize traffic management and energy consumption.</w:t>
      </w:r>
    </w:p>
    <w:p>
      <w:pPr>
        <w:pStyle w:val="BodyText"/>
      </w:pPr>
      <w:r>
        <w:rPr>
          <w:bCs/>
          <w:b/>
        </w:rPr>
        <w:t xml:space="preserve">Cloud Migration for Saudi Healthcare Provider (2020)</w:t>
      </w:r>
      <w:r>
        <w:br/>
      </w:r>
      <w:r>
        <w:t xml:space="preserve">Spearheaded the migration of 10+ hospitals’ data systems to AWS, ensuring compliance with Saudi Arabia’s health data privacy laws.</w:t>
      </w:r>
    </w:p>
    <w:p>
      <w:pPr>
        <w:pStyle w:val="BodyText"/>
      </w:pPr>
      <w:r>
        <w:rPr>
          <w:bCs/>
          <w:b/>
        </w:rPr>
        <w:t xml:space="preserve">IT Security Audit for Jeddah-based Bank (2019)</w:t>
      </w:r>
      <w:r>
        <w:br/>
      </w:r>
      <w:r>
        <w:t xml:space="preserve">Conducted a comprehensive security audit, identifying vulnerabilities and implementing multi-factor authentication (MFA) and intrusion detection systems.</w:t>
      </w:r>
    </w:p>
    <w:bookmarkEnd w:id="28"/>
    <w:bookmarkStart w:id="29" w:name="additional-information"/>
    <w:p>
      <w:pPr>
        <w:pStyle w:val="Heading3"/>
      </w:pPr>
      <w:r>
        <w:t xml:space="preserve">Additional Information</w:t>
      </w:r>
    </w:p>
    <w:p>
      <w:pPr>
        <w:pStyle w:val="FirstParagraph"/>
      </w:pPr>
      <w:r>
        <w:rPr>
          <w:bCs/>
          <w:b/>
        </w:rPr>
        <w:t xml:space="preserve">Languages:</w:t>
      </w:r>
      <w:r>
        <w:t xml:space="preserve"> </w:t>
      </w:r>
      <w:r>
        <w:t xml:space="preserve">English (Fluent), Arabic (Native)</w:t>
      </w:r>
    </w:p>
    <w:p>
      <w:pPr>
        <w:pStyle w:val="BodyText"/>
      </w:pPr>
      <w:r>
        <w:rPr>
          <w:bCs/>
          <w:b/>
        </w:rPr>
        <w:t xml:space="preserve">Professional Affiliations:</w:t>
      </w:r>
      <w:r>
        <w:t xml:space="preserve"> </w:t>
      </w:r>
      <w:r>
        <w:t xml:space="preserve">Saudi IT Association, IEEE</w:t>
      </w:r>
    </w:p>
    <w:p>
      <w:pPr>
        <w:pStyle w:val="BodyText"/>
      </w:pPr>
      <w:r>
        <w:rPr>
          <w:bCs/>
          <w:b/>
        </w:rPr>
        <w:t xml:space="preserve">Volunteer Work:</w:t>
      </w:r>
      <w:r>
        <w:t xml:space="preserve"> </w:t>
      </w:r>
      <w:r>
        <w:t xml:space="preserve">Mentored 50+ students at Jeddah Technical College on systems engineering best practices.</w:t>
      </w:r>
    </w:p>
    <w:bookmarkEnd w:id="29"/>
    <w:p>
      <w:pPr>
        <w:pStyle w:val="BodyText"/>
      </w:pPr>
      <w:r>
        <w:t xml:space="preserve">© 2023 Ahmed Al-Muqbil | Systems Engineer | Saudi Arabia Jeddah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Saudi Arabia Jeddah</dc:title>
  <dc:creator/>
  <dc:language>en</dc:language>
  <cp:keywords/>
  <dcterms:created xsi:type="dcterms:W3CDTF">2026-07-17T22:50:01Z</dcterms:created>
  <dcterms:modified xsi:type="dcterms:W3CDTF">2026-07-17T22:50:01Z</dcterms:modified>
</cp:coreProperties>
</file>

<file path=docProps/custom.xml><?xml version="1.0" encoding="utf-8"?>
<Properties xmlns="http://schemas.openxmlformats.org/officeDocument/2006/custom-properties" xmlns:vt="http://schemas.openxmlformats.org/officeDocument/2006/docPropsVTypes"/>
</file>