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resume"/>
    <w:p>
      <w:pPr>
        <w:pStyle w:val="Heading1"/>
      </w:pPr>
      <w:r>
        <w:t xml:space="preserve">Resume</w:t>
      </w:r>
    </w:p>
    <w:bookmarkStart w:id="27" w:name="systems-engineer"/>
    <w:p>
      <w:pPr>
        <w:pStyle w:val="Heading2"/>
      </w:pPr>
      <w:r>
        <w:t xml:space="preserve">Systems Engineer</w:t>
      </w:r>
    </w:p>
    <w:p>
      <w:pPr>
        <w:pStyle w:val="FirstParagraph"/>
      </w:pPr>
      <w:r>
        <w:rPr>
          <w:bCs/>
          <w:b/>
        </w:rPr>
        <w:t xml:space="preserve">United Arab Emirates Abu Dhabi</w:t>
      </w:r>
    </w:p>
    <w:p>
      <w:pPr>
        <w:pStyle w:val="BodyText"/>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Abu Dhabi, United Arab Emirates</w:t>
      </w:r>
    </w:p>
    <w:p>
      <w:pPr>
        <w:pStyle w:val="BodyText"/>
      </w:pPr>
      <w:r>
        <w:rPr>
          <w:bCs/>
          <w:b/>
        </w:rPr>
        <w:t xml:space="preserve">Phone:</w:t>
      </w:r>
      <w:r>
        <w:t xml:space="preserve"> </w:t>
      </w:r>
      <w:r>
        <w:t xml:space="preserve">+971 XXX XXX XXXX</w:t>
      </w:r>
    </w:p>
    <w:p>
      <w:pPr>
        <w:pStyle w:val="BodyText"/>
      </w:pPr>
      <w:r>
        <w:rPr>
          <w:bCs/>
          <w:b/>
        </w:rPr>
        <w:t xml:space="preserve">Email:</w:t>
      </w:r>
      <w:r>
        <w:t xml:space="preserve"> </w:t>
      </w:r>
      <w:r>
        <w:t xml:space="preserve">your.email@example.com</w:t>
      </w:r>
    </w:p>
    <w:p>
      <w:pPr>
        <w:pStyle w:val="BodyText"/>
      </w:pPr>
      <w:r>
        <w:rPr>
          <w:bCs/>
          <w:b/>
        </w:rPr>
        <w:t xml:space="preserve">LinkedIn:</w:t>
      </w:r>
      <w:r>
        <w:t xml:space="preserve"> </w:t>
      </w:r>
      <w:r>
        <w:t xml:space="preserve">linkedin.com/in/yourprofile</w:t>
      </w:r>
    </w:p>
    <w:bookmarkStart w:id="20" w:name="professional-summary"/>
    <w:p>
      <w:pPr>
        <w:pStyle w:val="Heading3"/>
      </w:pPr>
      <w:r>
        <w:t xml:space="preserve">Professional Summary</w:t>
      </w:r>
    </w:p>
    <w:p>
      <w:pPr>
        <w:pStyle w:val="FirstParagraph"/>
      </w:pPr>
      <w:r>
        <w:t xml:space="preserve">A dedicated and experienced Systems Engineer with a strong focus on designing, implementing, and maintaining robust IT infrastructure solutions tailored to the dynamic needs of the United Arab Emirates Abu Dhabi. Proven expertise in cloud computing, network optimization, and system automation, with a commitment to excellence in aligning technology with business goals. Aiming to contribute innovative solutions that support UAE's digital transformation initiatives and enhance operational efficiency in high-tech environments.</w:t>
      </w:r>
    </w:p>
    <w:bookmarkEnd w:id="20"/>
    <w:bookmarkStart w:id="21" w:name="professional-experience"/>
    <w:p>
      <w:pPr>
        <w:pStyle w:val="Heading3"/>
      </w:pPr>
      <w:r>
        <w:t xml:space="preserve">Professional Experience</w:t>
      </w:r>
    </w:p>
    <w:p>
      <w:pPr>
        <w:pStyle w:val="FirstParagraph"/>
      </w:pPr>
      <w:r>
        <w:rPr>
          <w:bCs/>
          <w:b/>
        </w:rPr>
        <w:t xml:space="preserve">Systems Engineer</w:t>
      </w:r>
    </w:p>
    <w:p>
      <w:pPr>
        <w:pStyle w:val="BodyText"/>
      </w:pPr>
      <w:r>
        <w:rPr>
          <w:iCs/>
          <w:i/>
        </w:rPr>
        <w:t xml:space="preserve">ABC Tech Solutions, Abu Dhabi, UAE</w:t>
      </w:r>
    </w:p>
    <w:p>
      <w:pPr>
        <w:pStyle w:val="BodyText"/>
      </w:pPr>
      <w:r>
        <w:rPr>
          <w:iCs/>
          <w:i/>
        </w:rPr>
        <w:t xml:space="preserve">January 2020 – Present</w:t>
      </w:r>
    </w:p>
    <w:p>
      <w:pPr>
        <w:numPr>
          <w:ilvl w:val="0"/>
          <w:numId w:val="1001"/>
        </w:numPr>
        <w:pStyle w:val="Compact"/>
      </w:pPr>
      <w:r>
        <w:t xml:space="preserve">Designed and deployed scalable IT infrastructure solutions for multinational clients in the energy and finance sectors within United Arab Emirates Abu Dhabi.</w:t>
      </w:r>
    </w:p>
    <w:p>
      <w:pPr>
        <w:numPr>
          <w:ilvl w:val="0"/>
          <w:numId w:val="1001"/>
        </w:numPr>
        <w:pStyle w:val="Compact"/>
      </w:pPr>
      <w:r>
        <w:t xml:space="preserve">Optimized network performance by implementing advanced routing protocols and load-balancing strategies, reducing downtime by 30%.</w:t>
      </w:r>
    </w:p>
    <w:p>
      <w:pPr>
        <w:numPr>
          <w:ilvl w:val="0"/>
          <w:numId w:val="1001"/>
        </w:numPr>
        <w:pStyle w:val="Compact"/>
      </w:pPr>
      <w:r>
        <w:t xml:space="preserve">Managed cloud migration projects using AWS and Microsoft Azure, ensuring seamless integration with existing on-premise systems in alignment with UAE's digital infrastructure goals.</w:t>
      </w:r>
    </w:p>
    <w:p>
      <w:pPr>
        <w:numPr>
          <w:ilvl w:val="0"/>
          <w:numId w:val="1001"/>
        </w:numPr>
        <w:pStyle w:val="Compact"/>
      </w:pPr>
      <w:r>
        <w:t xml:space="preserve">Collaborated with cross-functional teams to develop automation frameworks for system monitoring and incident response, enhancing operational efficiency by 25%.</w:t>
      </w:r>
    </w:p>
    <w:p>
      <w:pPr>
        <w:numPr>
          <w:ilvl w:val="0"/>
          <w:numId w:val="1001"/>
        </w:numPr>
        <w:pStyle w:val="Compact"/>
      </w:pPr>
      <w:r>
        <w:t xml:space="preserve">Provided technical leadership in troubleshooting complex system failures, ensuring 99.9% service availability for critical applications in Abu Dhabi's smart city initiatives.</w:t>
      </w:r>
    </w:p>
    <w:p>
      <w:pPr>
        <w:pStyle w:val="FirstParagraph"/>
      </w:pPr>
      <w:r>
        <w:rPr>
          <w:bCs/>
          <w:b/>
        </w:rPr>
        <w:t xml:space="preserve">IT Systems Administrator</w:t>
      </w:r>
    </w:p>
    <w:p>
      <w:pPr>
        <w:pStyle w:val="BodyText"/>
      </w:pPr>
      <w:r>
        <w:rPr>
          <w:iCs/>
          <w:i/>
        </w:rPr>
        <w:t xml:space="preserve">DEF Innovation Hub, Abu Dhabi, UAE</w:t>
      </w:r>
    </w:p>
    <w:p>
      <w:pPr>
        <w:pStyle w:val="BodyText"/>
      </w:pPr>
      <w:r>
        <w:rPr>
          <w:iCs/>
          <w:i/>
        </w:rPr>
        <w:t xml:space="preserve">June 2017 – December 2019</w:t>
      </w:r>
    </w:p>
    <w:p>
      <w:pPr>
        <w:numPr>
          <w:ilvl w:val="0"/>
          <w:numId w:val="1002"/>
        </w:numPr>
        <w:pStyle w:val="Compact"/>
      </w:pPr>
      <w:r>
        <w:t xml:space="preserve">Overhauled the organization's IT infrastructure, including server virtualization and storage solutions, to support growing demand for data processing in United Arab Emirates Abu Dhabi.</w:t>
      </w:r>
    </w:p>
    <w:p>
      <w:pPr>
        <w:numPr>
          <w:ilvl w:val="0"/>
          <w:numId w:val="1002"/>
        </w:numPr>
        <w:pStyle w:val="Compact"/>
      </w:pPr>
      <w:r>
        <w:t xml:space="preserve">Implemented security protocols to safeguard sensitive data, adhering to UAE cybersecurity standards and international best practices.</w:t>
      </w:r>
    </w:p>
    <w:p>
      <w:pPr>
        <w:numPr>
          <w:ilvl w:val="0"/>
          <w:numId w:val="1002"/>
        </w:numPr>
        <w:pStyle w:val="Compact"/>
      </w:pPr>
      <w:r>
        <w:t xml:space="preserve">Conducted regular system audits and performance evaluations, identifying vulnerabilities and proposing cost-effective upgrades for critical systems.</w:t>
      </w:r>
    </w:p>
    <w:p>
      <w:pPr>
        <w:numPr>
          <w:ilvl w:val="0"/>
          <w:numId w:val="1002"/>
        </w:numPr>
        <w:pStyle w:val="Compact"/>
      </w:pPr>
      <w:r>
        <w:t xml:space="preserve">Trained end-users on new software tools and systems, improving adoption rates by 40% across departments in Abu Dhabi's tech ecosystem.</w:t>
      </w:r>
    </w:p>
    <w:bookmarkEnd w:id="21"/>
    <w:bookmarkStart w:id="22" w:name="skills"/>
    <w:p>
      <w:pPr>
        <w:pStyle w:val="Heading3"/>
      </w:pPr>
      <w:r>
        <w:t xml:space="preserve">Skills</w:t>
      </w:r>
    </w:p>
    <w:p>
      <w:pPr>
        <w:numPr>
          <w:ilvl w:val="0"/>
          <w:numId w:val="1003"/>
        </w:numPr>
        <w:pStyle w:val="Compact"/>
      </w:pPr>
      <w:r>
        <w:t xml:space="preserve">Cloud Computing (AWS, Azure, Google Cloud)</w:t>
      </w:r>
    </w:p>
    <w:p>
      <w:pPr>
        <w:numPr>
          <w:ilvl w:val="0"/>
          <w:numId w:val="1003"/>
        </w:numPr>
        <w:pStyle w:val="Compact"/>
      </w:pPr>
      <w:r>
        <w:t xml:space="preserve">Network Architecture and Administration (Cisco, Juniper)</w:t>
      </w:r>
    </w:p>
    <w:p>
      <w:pPr>
        <w:numPr>
          <w:ilvl w:val="0"/>
          <w:numId w:val="1003"/>
        </w:numPr>
        <w:pStyle w:val="Compact"/>
      </w:pPr>
      <w:r>
        <w:t xml:space="preserve">System Automation and DevOps Tools (Ansible, Terraform)</w:t>
      </w:r>
    </w:p>
    <w:p>
      <w:pPr>
        <w:numPr>
          <w:ilvl w:val="0"/>
          <w:numId w:val="1003"/>
        </w:numPr>
        <w:pStyle w:val="Compact"/>
      </w:pPr>
      <w:r>
        <w:t xml:space="preserve">IT Security Frameworks (ISO 27001, NIST)</w:t>
      </w:r>
    </w:p>
    <w:p>
      <w:pPr>
        <w:numPr>
          <w:ilvl w:val="0"/>
          <w:numId w:val="1003"/>
        </w:numPr>
        <w:pStyle w:val="Compact"/>
      </w:pPr>
      <w:r>
        <w:t xml:space="preserve">Scripting Languages (Python, Bash, PowerShell)</w:t>
      </w:r>
    </w:p>
    <w:p>
      <w:pPr>
        <w:numPr>
          <w:ilvl w:val="0"/>
          <w:numId w:val="1003"/>
        </w:numPr>
        <w:pStyle w:val="Compact"/>
      </w:pPr>
      <w:r>
        <w:t xml:space="preserve">Database Management (MySQL, PostgreSQL)</w:t>
      </w:r>
    </w:p>
    <w:p>
      <w:pPr>
        <w:numPr>
          <w:ilvl w:val="0"/>
          <w:numId w:val="1003"/>
        </w:numPr>
        <w:pStyle w:val="Compact"/>
      </w:pPr>
      <w:r>
        <w:t xml:space="preserve">Project Management and Agile Methodologies</w:t>
      </w:r>
    </w:p>
    <w:bookmarkEnd w:id="22"/>
    <w:bookmarkStart w:id="23" w:name="education"/>
    <w:p>
      <w:pPr>
        <w:pStyle w:val="Heading3"/>
      </w:pPr>
      <w:r>
        <w:t xml:space="preserve">Education</w:t>
      </w:r>
    </w:p>
    <w:p>
      <w:pPr>
        <w:pStyle w:val="FirstParagraph"/>
      </w:pPr>
      <w:r>
        <w:rPr>
          <w:bCs/>
          <w:b/>
        </w:rPr>
        <w:t xml:space="preserve">Bachelor of Science in Computer Engineering</w:t>
      </w:r>
    </w:p>
    <w:p>
      <w:pPr>
        <w:pStyle w:val="BodyText"/>
      </w:pPr>
      <w:r>
        <w:rPr>
          <w:iCs/>
          <w:i/>
        </w:rPr>
        <w:t xml:space="preserve">University of Abu Dhabi, UAE</w:t>
      </w:r>
    </w:p>
    <w:p>
      <w:pPr>
        <w:pStyle w:val="BodyText"/>
      </w:pPr>
      <w:r>
        <w:rPr>
          <w:iCs/>
          <w:i/>
        </w:rPr>
        <w:t xml:space="preserve">Graduated: June 2017</w:t>
      </w:r>
    </w:p>
    <w:bookmarkEnd w:id="23"/>
    <w:bookmarkStart w:id="24" w:name="certifications"/>
    <w:p>
      <w:pPr>
        <w:pStyle w:val="Heading3"/>
      </w:pPr>
      <w:r>
        <w:t xml:space="preserve">Certifications</w:t>
      </w:r>
    </w:p>
    <w:p>
      <w:pPr>
        <w:numPr>
          <w:ilvl w:val="0"/>
          <w:numId w:val="1004"/>
        </w:numPr>
        <w:pStyle w:val="Compact"/>
      </w:pPr>
      <w:r>
        <w:t xml:space="preserve">Microsoft Certified: Azure Solutions Architect (2021)</w:t>
      </w:r>
    </w:p>
    <w:p>
      <w:pPr>
        <w:numPr>
          <w:ilvl w:val="0"/>
          <w:numId w:val="1004"/>
        </w:numPr>
        <w:pStyle w:val="Compact"/>
      </w:pPr>
      <w:r>
        <w:t xml:space="preserve">Cisco Certified Network Associate (CCNA) – Routing and Switching (2018)</w:t>
      </w:r>
    </w:p>
    <w:p>
      <w:pPr>
        <w:numPr>
          <w:ilvl w:val="0"/>
          <w:numId w:val="1004"/>
        </w:numPr>
        <w:pStyle w:val="Compact"/>
      </w:pPr>
      <w:r>
        <w:t xml:space="preserve">PMP Certification – Project Management Professional (2019)</w:t>
      </w:r>
    </w:p>
    <w:bookmarkEnd w:id="24"/>
    <w:bookmarkStart w:id="25" w:name="professional-affiliations"/>
    <w:p>
      <w:pPr>
        <w:pStyle w:val="Heading3"/>
      </w:pPr>
      <w:r>
        <w:t xml:space="preserve">Professional Affiliations</w:t>
      </w:r>
    </w:p>
    <w:p>
      <w:pPr>
        <w:numPr>
          <w:ilvl w:val="0"/>
          <w:numId w:val="1005"/>
        </w:numPr>
        <w:pStyle w:val="Compact"/>
      </w:pPr>
      <w:r>
        <w:t xml:space="preserve">Member, Emirates Computer Society (ECS)</w:t>
      </w:r>
    </w:p>
    <w:p>
      <w:pPr>
        <w:numPr>
          <w:ilvl w:val="0"/>
          <w:numId w:val="1005"/>
        </w:numPr>
        <w:pStyle w:val="Compact"/>
      </w:pPr>
      <w:r>
        <w:t xml:space="preserve">Member, International Information Systems Security Certification Consortium (ISC)²</w:t>
      </w:r>
    </w:p>
    <w:bookmarkEnd w:id="25"/>
    <w:bookmarkStart w:id="26" w:name="additional-information"/>
    <w:p>
      <w:pPr>
        <w:pStyle w:val="Heading3"/>
      </w:pPr>
      <w:r>
        <w:t xml:space="preserve">Additional Information</w:t>
      </w:r>
    </w:p>
    <w:p>
      <w:pPr>
        <w:pStyle w:val="FirstParagraph"/>
      </w:pPr>
      <w:r>
        <w:rPr>
          <w:bCs/>
          <w:b/>
        </w:rPr>
        <w:t xml:space="preserve">Languages:</w:t>
      </w:r>
      <w:r>
        <w:t xml:space="preserve"> </w:t>
      </w:r>
      <w:r>
        <w:t xml:space="preserve">English (Fluent), Arabic (Proficient)</w:t>
      </w:r>
    </w:p>
    <w:p>
      <w:pPr>
        <w:pStyle w:val="BodyText"/>
      </w:pPr>
      <w:r>
        <w:rPr>
          <w:bCs/>
          <w:b/>
        </w:rPr>
        <w:t xml:space="preserve">References:</w:t>
      </w:r>
      <w:r>
        <w:t xml:space="preserve"> </w:t>
      </w:r>
      <w:r>
        <w:t xml:space="preserve">Available upon request.</w:t>
      </w:r>
    </w:p>
    <w:bookmarkEnd w:id="26"/>
    <w:p>
      <w:pPr>
        <w:pStyle w:val="BodyText"/>
      </w:pPr>
      <w:r>
        <w:t xml:space="preserve">© 2023 [Your Name]. All rights reserved. Systems Engineer resume tailored for United Arab Emirates Abu Dhabi.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 United Arab Emirates Abu Dhabi</dc:title>
  <dc:creator/>
  <dc:language>en</dc:language>
  <cp:keywords/>
  <dcterms:created xsi:type="dcterms:W3CDTF">2026-07-23T02:20:48Z</dcterms:created>
  <dcterms:modified xsi:type="dcterms:W3CDTF">2026-07-23T02:20:48Z</dcterms:modified>
</cp:coreProperties>
</file>

<file path=docProps/custom.xml><?xml version="1.0" encoding="utf-8"?>
<Properties xmlns="http://schemas.openxmlformats.org/officeDocument/2006/custom-properties" xmlns:vt="http://schemas.openxmlformats.org/officeDocument/2006/docPropsVTypes"/>
</file>