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resume-for-tailor-in-germany-berlin"/>
    <w:p>
      <w:pPr>
        <w:pStyle w:val="Heading1"/>
      </w:pPr>
      <w:r>
        <w:t xml:space="preserve">Resume for Tailor in Germany Berlin</w:t>
      </w:r>
    </w:p>
    <w:bookmarkStart w:id="20" w:name="professional-summary"/>
    <w:p>
      <w:pPr>
        <w:pStyle w:val="Heading2"/>
      </w:pPr>
      <w:r>
        <w:t xml:space="preserve">Professional Summary</w:t>
      </w:r>
    </w:p>
    <w:p>
      <w:pPr>
        <w:pStyle w:val="FirstParagraph"/>
      </w:pPr>
      <w:r>
        <w:t xml:space="preserve">Experienced and passionate tailor with over a decade of expertise in creating custom-fitted garments, specializing in traditional and contemporary tailoring techniques. Proven ability to deliver high-quality craftsmanship tailored to the unique needs of clients in Germany Berlin. Adept at combining precision, creativity, and cultural awareness to meet the exacting standards of the German fashion industry. Committed to upholding the legacy of tailoring while adapting to modern trends and client expectations in one of Europe’s most vibrant fashion capitals.</w:t>
      </w:r>
    </w:p>
    <w:bookmarkEnd w:id="20"/>
    <w:bookmarkStart w:id="24" w:name="professional-experience"/>
    <w:p>
      <w:pPr>
        <w:pStyle w:val="Heading2"/>
      </w:pPr>
      <w:r>
        <w:t xml:space="preserve">Professional Experience</w:t>
      </w:r>
    </w:p>
    <w:bookmarkStart w:id="21" w:name="senior-tailor"/>
    <w:p>
      <w:pPr>
        <w:pStyle w:val="Heading3"/>
      </w:pPr>
      <w:r>
        <w:t xml:space="preserve">Senior Tailor</w:t>
      </w:r>
    </w:p>
    <w:p>
      <w:pPr>
        <w:pStyle w:val="FirstParagraph"/>
      </w:pPr>
      <w:r>
        <w:rPr>
          <w:bCs/>
          <w:b/>
        </w:rPr>
        <w:t xml:space="preserve">Custom Tailors Berlin</w:t>
      </w:r>
      <w:r>
        <w:t xml:space="preserve">, Berlin, Germany | 2018 – Present</w:t>
      </w:r>
    </w:p>
    <w:p>
      <w:pPr>
        <w:numPr>
          <w:ilvl w:val="0"/>
          <w:numId w:val="1001"/>
        </w:numPr>
        <w:pStyle w:val="Compact"/>
      </w:pPr>
      <w:r>
        <w:t xml:space="preserve">Design and craft bespoke suits, coats, and formal wear for high-profile clients in Germany Berlin, ensuring precise measurements and superior fit.</w:t>
      </w:r>
    </w:p>
    <w:p>
      <w:pPr>
        <w:numPr>
          <w:ilvl w:val="0"/>
          <w:numId w:val="1001"/>
        </w:numPr>
        <w:pStyle w:val="Compact"/>
      </w:pPr>
      <w:r>
        <w:t xml:space="preserve">Collaborate with local fashion designers to create custom garments for runway shows and private collections, enhancing the brand’s reputation in the German market.</w:t>
      </w:r>
    </w:p>
    <w:p>
      <w:pPr>
        <w:numPr>
          <w:ilvl w:val="0"/>
          <w:numId w:val="1001"/>
        </w:numPr>
        <w:pStyle w:val="Compact"/>
      </w:pPr>
      <w:r>
        <w:t xml:space="preserve">Mentor junior tailors, sharing expertise in traditional hand-stitching techniques, fabric selection, and attention to detail required for luxury tailoring.</w:t>
      </w:r>
    </w:p>
    <w:p>
      <w:pPr>
        <w:numPr>
          <w:ilvl w:val="0"/>
          <w:numId w:val="1001"/>
        </w:numPr>
        <w:pStyle w:val="Compact"/>
      </w:pPr>
      <w:r>
        <w:t xml:space="preserve">Utilize advanced sewing machines and cutting tools to streamline production while maintaining the integrity of handmade craftsmanship.</w:t>
      </w:r>
    </w:p>
    <w:p>
      <w:pPr>
        <w:numPr>
          <w:ilvl w:val="0"/>
          <w:numId w:val="1001"/>
        </w:numPr>
        <w:pStyle w:val="Compact"/>
      </w:pPr>
      <w:r>
        <w:t xml:space="preserve">Develop a client database and manage appointments, ensuring exceptional customer service aligned with German standards of professionalism.</w:t>
      </w:r>
    </w:p>
    <w:bookmarkEnd w:id="21"/>
    <w:bookmarkStart w:id="22" w:name="tailor-apprentice"/>
    <w:p>
      <w:pPr>
        <w:pStyle w:val="Heading3"/>
      </w:pPr>
      <w:r>
        <w:t xml:space="preserve">Tailor Apprentice</w:t>
      </w:r>
    </w:p>
    <w:p>
      <w:pPr>
        <w:pStyle w:val="FirstParagraph"/>
      </w:pPr>
      <w:r>
        <w:rPr>
          <w:bCs/>
          <w:b/>
        </w:rPr>
        <w:t xml:space="preserve">Herzog Schneiderei</w:t>
      </w:r>
      <w:r>
        <w:t xml:space="preserve">, Berlin, Germany | 2015 – 2018</w:t>
      </w:r>
    </w:p>
    <w:p>
      <w:pPr>
        <w:numPr>
          <w:ilvl w:val="0"/>
          <w:numId w:val="1002"/>
        </w:numPr>
        <w:pStyle w:val="Compact"/>
      </w:pPr>
      <w:r>
        <w:t xml:space="preserve">Assisted senior tailors in measuring, cutting, and sewing garments for both men’s and women’s wear, adhering to strict quality control protocols.</w:t>
      </w:r>
    </w:p>
    <w:p>
      <w:pPr>
        <w:numPr>
          <w:ilvl w:val="0"/>
          <w:numId w:val="1002"/>
        </w:numPr>
        <w:pStyle w:val="Compact"/>
      </w:pPr>
      <w:r>
        <w:t xml:space="preserve">Learned traditional German tailoring methods such as single-breasted jackets, double-breasted suits, and tailored trousers with precision.</w:t>
      </w:r>
    </w:p>
    <w:p>
      <w:pPr>
        <w:numPr>
          <w:ilvl w:val="0"/>
          <w:numId w:val="1002"/>
        </w:numPr>
        <w:pStyle w:val="Compact"/>
      </w:pPr>
      <w:r>
        <w:t xml:space="preserve">Expanded knowledge of fabric types (wool, cashmere, linen) and their appropriate use in different climates and occasions common in Germany Berlin.</w:t>
      </w:r>
    </w:p>
    <w:p>
      <w:pPr>
        <w:numPr>
          <w:ilvl w:val="0"/>
          <w:numId w:val="1002"/>
        </w:numPr>
        <w:pStyle w:val="Compact"/>
      </w:pPr>
      <w:r>
        <w:t xml:space="preserve">Participated in workshops on sustainable tailoring practices to align with the eco-conscious values of German consumers.</w:t>
      </w:r>
    </w:p>
    <w:p>
      <w:pPr>
        <w:numPr>
          <w:ilvl w:val="0"/>
          <w:numId w:val="1002"/>
        </w:numPr>
        <w:pStyle w:val="Compact"/>
      </w:pPr>
      <w:r>
        <w:t xml:space="preserve">Gained hands-on experience with pattern-making software like Adobe Illustrator and CAD systems used by Berlin-based fashion houses.</w:t>
      </w:r>
    </w:p>
    <w:bookmarkEnd w:id="22"/>
    <w:bookmarkStart w:id="23" w:name="freelance-tailor"/>
    <w:p>
      <w:pPr>
        <w:pStyle w:val="Heading3"/>
      </w:pPr>
      <w:r>
        <w:t xml:space="preserve">Freelance Tailor</w:t>
      </w:r>
    </w:p>
    <w:p>
      <w:pPr>
        <w:pStyle w:val="FirstParagraph"/>
      </w:pPr>
      <w:r>
        <w:rPr>
          <w:bCs/>
          <w:b/>
        </w:rPr>
        <w:t xml:space="preserve">Self-Employed</w:t>
      </w:r>
      <w:r>
        <w:t xml:space="preserve">, Berlin, Germany | 2012 – 2015</w:t>
      </w:r>
    </w:p>
    <w:p>
      <w:pPr>
        <w:numPr>
          <w:ilvl w:val="0"/>
          <w:numId w:val="1003"/>
        </w:numPr>
        <w:pStyle w:val="Compact"/>
      </w:pPr>
      <w:r>
        <w:t xml:space="preserve">Provided tailoring services to a diverse clientele, including students, professionals, and artists in Berlin’s creative districts.</w:t>
      </w:r>
    </w:p>
    <w:p>
      <w:pPr>
        <w:numPr>
          <w:ilvl w:val="0"/>
          <w:numId w:val="1003"/>
        </w:numPr>
        <w:pStyle w:val="Compact"/>
      </w:pPr>
      <w:r>
        <w:t xml:space="preserve">Oversaw full garment creation from initial consultation to final fitting, ensuring client satisfaction through iterative adjustments.</w:t>
      </w:r>
    </w:p>
    <w:p>
      <w:pPr>
        <w:numPr>
          <w:ilvl w:val="0"/>
          <w:numId w:val="1003"/>
        </w:numPr>
        <w:pStyle w:val="Compact"/>
      </w:pPr>
      <w:r>
        <w:t xml:space="preserve">Collaborated with local boutiques and thrift stores to refurbish and rebrand vintage clothing for the Berlin market.</w:t>
      </w:r>
    </w:p>
    <w:p>
      <w:pPr>
        <w:numPr>
          <w:ilvl w:val="0"/>
          <w:numId w:val="1003"/>
        </w:numPr>
        <w:pStyle w:val="Compact"/>
      </w:pPr>
      <w:r>
        <w:t xml:space="preserve">Developed a strong understanding of German fashion trends, particularly in the context of Berlin’s multicultural identity.</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buttonhole making, and seam finishing techniques required for German tailoring standards.</w:t>
      </w:r>
    </w:p>
    <w:p>
      <w:pPr>
        <w:numPr>
          <w:ilvl w:val="0"/>
          <w:numId w:val="1004"/>
        </w:numPr>
        <w:pStyle w:val="Compact"/>
      </w:pPr>
      <w:r>
        <w:rPr>
          <w:bCs/>
          <w:b/>
        </w:rPr>
        <w:t xml:space="preserve">Fabric Knowledge:</w:t>
      </w:r>
      <w:r>
        <w:t xml:space="preserve"> </w:t>
      </w:r>
      <w:r>
        <w:t xml:space="preserve">Proficient in selecting and working with high-quality materials such as wool, silk, and synthetic blends common in Berlin’s fashion industry.</w:t>
      </w:r>
    </w:p>
    <w:p>
      <w:pPr>
        <w:numPr>
          <w:ilvl w:val="0"/>
          <w:numId w:val="1004"/>
        </w:numPr>
        <w:pStyle w:val="Compact"/>
      </w:pPr>
      <w:r>
        <w:rPr>
          <w:bCs/>
          <w:b/>
        </w:rPr>
        <w:t xml:space="preserve">Technical Skills:</w:t>
      </w:r>
      <w:r>
        <w:t xml:space="preserve"> </w:t>
      </w:r>
      <w:r>
        <w:t xml:space="preserve">Skilled in using industrial sewing machines, embroidery tools, and CAD software for pattern creation.</w:t>
      </w:r>
    </w:p>
    <w:p>
      <w:pPr>
        <w:numPr>
          <w:ilvl w:val="0"/>
          <w:numId w:val="1004"/>
        </w:numPr>
        <w:pStyle w:val="Compact"/>
      </w:pPr>
      <w:r>
        <w:rPr>
          <w:bCs/>
          <w:b/>
        </w:rPr>
        <w:t xml:space="preserve">Cultural Awareness:</w:t>
      </w:r>
      <w:r>
        <w:t xml:space="preserve"> </w:t>
      </w:r>
      <w:r>
        <w:t xml:space="preserve">Deep understanding of German work ethic, punctuality, and attention to detail expected in Berlin’s professional environment.</w:t>
      </w:r>
    </w:p>
    <w:p>
      <w:pPr>
        <w:numPr>
          <w:ilvl w:val="0"/>
          <w:numId w:val="1004"/>
        </w:numPr>
        <w:pStyle w:val="Compact"/>
      </w:pPr>
      <w:r>
        <w:rPr>
          <w:bCs/>
          <w:b/>
        </w:rPr>
        <w:t xml:space="preserve">Client Management:</w:t>
      </w:r>
      <w:r>
        <w:t xml:space="preserve"> </w:t>
      </w:r>
      <w:r>
        <w:t xml:space="preserve">Strong communication skills to translate client preferences into tailored garments while maintaining transparency and professionalism.</w:t>
      </w:r>
    </w:p>
    <w:bookmarkEnd w:id="25"/>
    <w:bookmarkStart w:id="26" w:name="education-certifications"/>
    <w:p>
      <w:pPr>
        <w:pStyle w:val="Heading2"/>
      </w:pPr>
      <w:r>
        <w:t xml:space="preserve">Education &amp; Certifications</w:t>
      </w:r>
    </w:p>
    <w:p>
      <w:pPr>
        <w:pStyle w:val="FirstParagraph"/>
      </w:pPr>
      <w:r>
        <w:rPr>
          <w:bCs/>
          <w:b/>
        </w:rPr>
        <w:t xml:space="preserve">Diploma in Tailoring</w:t>
      </w:r>
      <w:r>
        <w:t xml:space="preserve">, Berlin Fashion Institute, Germany | 2015</w:t>
      </w:r>
    </w:p>
    <w:p>
      <w:pPr>
        <w:numPr>
          <w:ilvl w:val="0"/>
          <w:numId w:val="1005"/>
        </w:numPr>
        <w:pStyle w:val="Compact"/>
      </w:pPr>
      <w:r>
        <w:t xml:space="preserve">Specialized in men’s and women’s tailoring, with a focus on German-style craftsmanship and modern design elements.</w:t>
      </w:r>
    </w:p>
    <w:p>
      <w:pPr>
        <w:numPr>
          <w:ilvl w:val="0"/>
          <w:numId w:val="1005"/>
        </w:numPr>
        <w:pStyle w:val="Compact"/>
      </w:pPr>
      <w:r>
        <w:t xml:space="preserve">Completed coursework in fabric science, garment construction, and sustainable fashion practices.</w:t>
      </w:r>
    </w:p>
    <w:p>
      <w:pPr>
        <w:pStyle w:val="FirstParagraph"/>
      </w:pPr>
      <w:r>
        <w:rPr>
          <w:bCs/>
          <w:b/>
        </w:rPr>
        <w:t xml:space="preserve">Certified Seamstress</w:t>
      </w:r>
      <w:r>
        <w:t xml:space="preserve">, Berlin Vocational Training Center | 2012</w:t>
      </w:r>
    </w:p>
    <w:p>
      <w:pPr>
        <w:numPr>
          <w:ilvl w:val="0"/>
          <w:numId w:val="1006"/>
        </w:numPr>
        <w:pStyle w:val="Compact"/>
      </w:pPr>
      <w:r>
        <w:t xml:space="preserve">Training in advanced sewing techniques and quality assurance methods required for German certification standards.</w:t>
      </w:r>
    </w:p>
    <w:p>
      <w:pPr>
        <w:pStyle w:val="FirstParagraph"/>
      </w:pPr>
      <w:r>
        <w:rPr>
          <w:bCs/>
          <w:b/>
        </w:rPr>
        <w:t xml:space="preserve">Language Proficiency:</w:t>
      </w:r>
      <w:r>
        <w:t xml:space="preserve"> </w:t>
      </w:r>
      <w:r>
        <w:t xml:space="preserve">Fluent in German (C1 level) and English, with basic knowledge of French and Spanish to cater to international clients in Berlin.</w:t>
      </w:r>
    </w:p>
    <w:bookmarkEnd w:id="26"/>
    <w:bookmarkStart w:id="27" w:name="additional-information"/>
    <w:p>
      <w:pPr>
        <w:pStyle w:val="Heading2"/>
      </w:pPr>
      <w:r>
        <w:t xml:space="preserve">Additional Information</w:t>
      </w:r>
    </w:p>
    <w:p>
      <w:pPr>
        <w:numPr>
          <w:ilvl w:val="0"/>
          <w:numId w:val="1007"/>
        </w:numPr>
        <w:pStyle w:val="Compact"/>
      </w:pPr>
      <w:r>
        <w:rPr>
          <w:bCs/>
          <w:b/>
        </w:rPr>
        <w:t xml:space="preserve">Cultural Adaptability:</w:t>
      </w:r>
      <w:r>
        <w:t xml:space="preserve"> </w:t>
      </w:r>
      <w:r>
        <w:t xml:space="preserve">Experienced working with German clients who prioritize precision, efficiency, and timeless design. Familiar with Berlin’s dynamic fashion scene, from high-end boutiques to avant-garde streetwear.</w:t>
      </w:r>
    </w:p>
    <w:p>
      <w:pPr>
        <w:numPr>
          <w:ilvl w:val="0"/>
          <w:numId w:val="1007"/>
        </w:numPr>
        <w:pStyle w:val="Compact"/>
      </w:pPr>
      <w:r>
        <w:rPr>
          <w:bCs/>
          <w:b/>
        </w:rPr>
        <w:t xml:space="preserve">Community Involvement:</w:t>
      </w:r>
      <w:r>
        <w:t xml:space="preserve"> </w:t>
      </w:r>
      <w:r>
        <w:t xml:space="preserve">Active member of the Berlin Tailors’ Association (Schneiderei-Verband), contributing to industry discussions on innovation and sustainability.</w:t>
      </w:r>
    </w:p>
    <w:p>
      <w:pPr>
        <w:numPr>
          <w:ilvl w:val="0"/>
          <w:numId w:val="1007"/>
        </w:numPr>
        <w:pStyle w:val="Compact"/>
      </w:pPr>
      <w:r>
        <w:rPr>
          <w:bCs/>
          <w:b/>
        </w:rPr>
        <w:t xml:space="preserve">Work Ethic:</w:t>
      </w:r>
      <w:r>
        <w:t xml:space="preserve"> </w:t>
      </w:r>
      <w:r>
        <w:t xml:space="preserve">Committed to upholding the German work ethic, including punctuality, reliability, and a strong sense of responsibility towards client satisfaction.</w:t>
      </w:r>
    </w:p>
    <w:bookmarkEnd w:id="27"/>
    <w:bookmarkStart w:id="28" w:name="references"/>
    <w:p>
      <w:pPr>
        <w:pStyle w:val="Heading2"/>
      </w:pPr>
      <w:r>
        <w:t xml:space="preserve">References</w:t>
      </w:r>
    </w:p>
    <w:p>
      <w:pPr>
        <w:pStyle w:val="FirstParagraph"/>
      </w:pPr>
      <w:r>
        <w:t xml:space="preserve">Available upon request. Previous employers and clients in Germany Berlin can attest to my dedication to quality, professionalism, and customer-centric approach.</w:t>
      </w:r>
    </w:p>
    <w:bookmarkEnd w:id="28"/>
    <w:p>
      <w:pPr>
        <w:pStyle w:val="BodyText"/>
      </w:pPr>
      <w:r>
        <w:t xml:space="preserve">Resume for Tailor – Designed for Germany Berlin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Germany Berlin</dc:title>
  <dc:creator/>
  <dc:language>en</dc:language>
  <cp:keywords/>
  <dcterms:created xsi:type="dcterms:W3CDTF">2026-07-15T05:39:46Z</dcterms:created>
  <dcterms:modified xsi:type="dcterms:W3CDTF">2026-07-15T05:39:46Z</dcterms:modified>
</cp:coreProperties>
</file>

<file path=docProps/custom.xml><?xml version="1.0" encoding="utf-8"?>
<Properties xmlns="http://schemas.openxmlformats.org/officeDocument/2006/custom-properties" xmlns:vt="http://schemas.openxmlformats.org/officeDocument/2006/docPropsVTypes"/>
</file>