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Indonesia</w:t>
      </w:r>
      <w:r>
        <w:t xml:space="preserve"> </w:t>
      </w:r>
      <w:r>
        <w:t xml:space="preserve">Jakarta</w:t>
      </w:r>
    </w:p>
    <w:bookmarkStart w:id="32" w:name="tailor-resume"/>
    <w:p>
      <w:pPr>
        <w:pStyle w:val="Heading1"/>
      </w:pPr>
      <w:r>
        <w:rPr>
          <w:bCs/>
          <w:b/>
        </w:rPr>
        <w:t xml:space="preserve">Tailor Resume</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andiprasetyo.tailor@gmail.com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Start w:id="20" w:name="professional-summary"/>
    <w:p>
      <w:pPr>
        <w:pStyle w:val="Heading2"/>
      </w:pPr>
      <w:r>
        <w:rPr>
          <w:bCs/>
          <w:b/>
          <w:u w:val="single"/>
        </w:rPr>
        <w:t xml:space="preserve">Professional Summary</w:t>
      </w:r>
    </w:p>
    <w:p>
      <w:pPr>
        <w:pStyle w:val="FirstParagraph"/>
      </w:pPr>
      <w:r>
        <w:t xml:space="preserve">As a seasoned tailor with over 10 years of experience in Indonesia Jakarta, I specialize in crafting high-quality custom garments that blend traditional Indonesian craftsmanship with modern fashion trends. My expertise lies in creating bespoke suits, formal wear, and traditional attire such as batik and kebaya for both local clients and international visitors. With a deep understanding of the diverse cultural fabrics and sewing techniques used across Indonesia Jakarta, I have built a reputation for attention to detail, precision, and customer satisfaction. My resume highlights my journey as a tailor in Jakarta’s vibrant fashion scene, where I have collaborated with designers, event planners, and private clients to deliver exceptional results.</w:t>
      </w:r>
    </w:p>
    <w:bookmarkEnd w:id="20"/>
    <w:bookmarkStart w:id="23" w:name="work-experience"/>
    <w:p>
      <w:pPr>
        <w:pStyle w:val="Heading2"/>
      </w:pPr>
      <w:r>
        <w:rPr>
          <w:bCs/>
          <w:b/>
          <w:u w:val="single"/>
        </w:rPr>
        <w:t xml:space="preserve">Work Experience</w:t>
      </w:r>
    </w:p>
    <w:bookmarkStart w:id="21" w:name="senior-tailor"/>
    <w:p>
      <w:pPr>
        <w:pStyle w:val="Heading3"/>
      </w:pPr>
      <w:r>
        <w:t xml:space="preserve">Senior Tailor</w:t>
      </w:r>
    </w:p>
    <w:p>
      <w:pPr>
        <w:pStyle w:val="FirstParagraph"/>
      </w:pPr>
      <w:r>
        <w:rPr>
          <w:iCs/>
          <w:i/>
        </w:rPr>
        <w:t xml:space="preserve">Matahari Custom Suits, Jakarta, Indonesia | 2018 – Present</w:t>
      </w:r>
    </w:p>
    <w:p>
      <w:pPr>
        <w:numPr>
          <w:ilvl w:val="0"/>
          <w:numId w:val="1001"/>
        </w:numPr>
        <w:pStyle w:val="Compact"/>
      </w:pPr>
      <w:r>
        <w:t xml:space="preserve">Designed and tailored over 500 custom suits annually for clients across Jakarta, focusing on precision measurements and fabric selection to ensure comfort and style.</w:t>
      </w:r>
    </w:p>
    <w:p>
      <w:pPr>
        <w:numPr>
          <w:ilvl w:val="0"/>
          <w:numId w:val="1001"/>
        </w:numPr>
        <w:pStyle w:val="Compact"/>
      </w:pPr>
      <w:r>
        <w:t xml:space="preserve">Collaborated with local designers to create exclusive collections for fashion events in Indonesia Jakarta, including the Jakarta Fashion Week.</w:t>
      </w:r>
    </w:p>
    <w:p>
      <w:pPr>
        <w:numPr>
          <w:ilvl w:val="0"/>
          <w:numId w:val="1001"/>
        </w:numPr>
        <w:pStyle w:val="Compact"/>
      </w:pPr>
      <w:r>
        <w:t xml:space="preserve">Managed a team of 5 tailors, providing training on traditional Indonesian techniques like hand-stitching and batik integration.</w:t>
      </w:r>
    </w:p>
    <w:p>
      <w:pPr>
        <w:numPr>
          <w:ilvl w:val="0"/>
          <w:numId w:val="1001"/>
        </w:numPr>
        <w:pStyle w:val="Compact"/>
      </w:pPr>
      <w:r>
        <w:t xml:space="preserve">Received positive feedback from international clients for adapting Western tailoring methods to suit local preferences in Indonesia Jakarta.</w:t>
      </w:r>
    </w:p>
    <w:bookmarkEnd w:id="21"/>
    <w:bookmarkStart w:id="22" w:name="tailor-assistant"/>
    <w:p>
      <w:pPr>
        <w:pStyle w:val="Heading3"/>
      </w:pPr>
      <w:r>
        <w:t xml:space="preserve">Tailor Assistant</w:t>
      </w:r>
    </w:p>
    <w:p>
      <w:pPr>
        <w:pStyle w:val="FirstParagraph"/>
      </w:pPr>
      <w:r>
        <w:rPr>
          <w:iCs/>
          <w:i/>
        </w:rPr>
        <w:t xml:space="preserve">Kebaya &amp; Co., Jakarta, Indonesia | 2015 – 2018</w:t>
      </w:r>
    </w:p>
    <w:p>
      <w:pPr>
        <w:numPr>
          <w:ilvl w:val="0"/>
          <w:numId w:val="1002"/>
        </w:numPr>
        <w:pStyle w:val="Compact"/>
      </w:pPr>
      <w:r>
        <w:t xml:space="preserve">Specialized in creating traditional kebaya and batik attire for weddings and cultural events in Indonesia Jakarta.</w:t>
      </w:r>
    </w:p>
    <w:p>
      <w:pPr>
        <w:numPr>
          <w:ilvl w:val="0"/>
          <w:numId w:val="1002"/>
        </w:numPr>
        <w:pStyle w:val="Compact"/>
      </w:pPr>
      <w:r>
        <w:t xml:space="preserve">Handled customer consultations, ensuring accurate measurements and fabric recommendations based on the client’s needs.</w:t>
      </w:r>
    </w:p>
    <w:p>
      <w:pPr>
        <w:numPr>
          <w:ilvl w:val="0"/>
          <w:numId w:val="1002"/>
        </w:numPr>
        <w:pStyle w:val="Compact"/>
      </w:pPr>
      <w:r>
        <w:t xml:space="preserve">Assisted in managing inventory of premium fabrics, including imported materials from Indonesia’s textile hubs like Solo and Yogyakarta.</w:t>
      </w:r>
    </w:p>
    <w:p>
      <w:pPr>
        <w:numPr>
          <w:ilvl w:val="0"/>
          <w:numId w:val="1002"/>
        </w:numPr>
        <w:pStyle w:val="Compact"/>
      </w:pPr>
      <w:r>
        <w:t xml:space="preserve">Contributed to a 30% increase in repeat customers by maintaining high standards of quality and punctuality in deliveries.</w:t>
      </w:r>
    </w:p>
    <w:bookmarkEnd w:id="22"/>
    <w:bookmarkEnd w:id="23"/>
    <w:bookmarkStart w:id="24" w:name="skills"/>
    <w:p>
      <w:pPr>
        <w:pStyle w:val="Heading2"/>
      </w:pPr>
      <w:r>
        <w:rPr>
          <w:bCs/>
          <w:b/>
          <w:u w:val="single"/>
        </w:rPr>
        <w:t xml:space="preserve">Skills</w:t>
      </w:r>
    </w:p>
    <w:p>
      <w:pPr>
        <w:numPr>
          <w:ilvl w:val="0"/>
          <w:numId w:val="1003"/>
        </w:numPr>
        <w:pStyle w:val="Compact"/>
      </w:pPr>
      <w:r>
        <w:rPr>
          <w:bCs/>
          <w:b/>
        </w:rPr>
        <w:t xml:space="preserve">Fabric Knowledge:</w:t>
      </w:r>
      <w:r>
        <w:t xml:space="preserve"> </w:t>
      </w:r>
      <w:r>
        <w:t xml:space="preserve">Expertise in Indonesian textiles such as batik, songket, and tenun, as well as Western fabrics like wool and cotton.</w:t>
      </w:r>
    </w:p>
    <w:p>
      <w:pPr>
        <w:numPr>
          <w:ilvl w:val="0"/>
          <w:numId w:val="1003"/>
        </w:numPr>
        <w:pStyle w:val="Compact"/>
      </w:pPr>
      <w:r>
        <w:rPr>
          <w:bCs/>
          <w:b/>
        </w:rPr>
        <w:t xml:space="preserve">Sewing Techniques:</w:t>
      </w:r>
      <w:r>
        <w:t xml:space="preserve"> </w:t>
      </w:r>
      <w:r>
        <w:t xml:space="preserve">Proficient in hand-stitching, machine stitching, and embroidery. Familiar with traditional Indonesian tailoring methods.</w:t>
      </w:r>
    </w:p>
    <w:p>
      <w:pPr>
        <w:numPr>
          <w:ilvl w:val="0"/>
          <w:numId w:val="1003"/>
        </w:numPr>
        <w:pStyle w:val="Compact"/>
      </w:pPr>
      <w:r>
        <w:rPr>
          <w:bCs/>
          <w:b/>
        </w:rPr>
        <w:t xml:space="preserve">Customization:</w:t>
      </w:r>
      <w:r>
        <w:t xml:space="preserve"> </w:t>
      </w:r>
      <w:r>
        <w:t xml:space="preserve">Skilled in altering garments to fit unique body types and preferences, ensuring a perfect fit for clients in Indonesia Jakarta.</w:t>
      </w:r>
    </w:p>
    <w:p>
      <w:pPr>
        <w:numPr>
          <w:ilvl w:val="0"/>
          <w:numId w:val="1003"/>
        </w:numPr>
        <w:pStyle w:val="Compact"/>
      </w:pPr>
      <w:r>
        <w:rPr>
          <w:bCs/>
          <w:b/>
        </w:rPr>
        <w:t xml:space="preserve">Cutting &amp; Pattern Making:</w:t>
      </w:r>
      <w:r>
        <w:t xml:space="preserve"> </w:t>
      </w:r>
      <w:r>
        <w:t xml:space="preserve">Advanced skills in creating patterns from scratch, adapting designs to suit modern trends while respecting cultural aesthetics.</w:t>
      </w:r>
    </w:p>
    <w:p>
      <w:pPr>
        <w:numPr>
          <w:ilvl w:val="0"/>
          <w:numId w:val="1003"/>
        </w:numPr>
        <w:pStyle w:val="Compact"/>
      </w:pPr>
      <w:r>
        <w:rPr>
          <w:bCs/>
          <w:b/>
        </w:rPr>
        <w:t xml:space="preserve">Customer Service:</w:t>
      </w:r>
      <w:r>
        <w:t xml:space="preserve"> </w:t>
      </w:r>
      <w:r>
        <w:t xml:space="preserve">Strong communication skills to understand client requirements and provide tailored recommendations in both Indonesian and English.</w:t>
      </w:r>
    </w:p>
    <w:bookmarkEnd w:id="24"/>
    <w:bookmarkStart w:id="25" w:name="educational-background"/>
    <w:p>
      <w:pPr>
        <w:pStyle w:val="Heading2"/>
      </w:pPr>
      <w:r>
        <w:rPr>
          <w:bCs/>
          <w:b/>
          <w:u w:val="single"/>
        </w:rPr>
        <w:t xml:space="preserve">Educational Background</w:t>
      </w:r>
    </w:p>
    <w:p>
      <w:pPr>
        <w:pStyle w:val="FirstParagraph"/>
      </w:pPr>
      <w:r>
        <w:rPr>
          <w:bCs/>
          <w:b/>
        </w:rPr>
        <w:t xml:space="preserve">Vocational Training in Textile &amp; Tailoring</w:t>
      </w:r>
    </w:p>
    <w:p>
      <w:pPr>
        <w:pStyle w:val="BodyText"/>
      </w:pPr>
      <w:r>
        <w:rPr>
          <w:iCs/>
          <w:i/>
        </w:rPr>
        <w:t xml:space="preserve">Indonesian Institute of Arts (ISI), Jakarta, Indonesia | 2010 – 2013</w:t>
      </w:r>
    </w:p>
    <w:p>
      <w:pPr>
        <w:numPr>
          <w:ilvl w:val="0"/>
          <w:numId w:val="1004"/>
        </w:numPr>
        <w:pStyle w:val="Compact"/>
      </w:pPr>
      <w:r>
        <w:t xml:space="preserve">Specialized in textile design and tailoring, with a focus on traditional Indonesian fabrics and techniques.</w:t>
      </w:r>
    </w:p>
    <w:p>
      <w:pPr>
        <w:numPr>
          <w:ilvl w:val="0"/>
          <w:numId w:val="1004"/>
        </w:numPr>
        <w:pStyle w:val="Compact"/>
      </w:pPr>
      <w:r>
        <w:t xml:space="preserve">Gained hands-on experience through internships at renowned tailoring studios in Jakarta, including collaborations with local fashion houses.</w:t>
      </w:r>
    </w:p>
    <w:bookmarkEnd w:id="25"/>
    <w:bookmarkStart w:id="26" w:name="certifications"/>
    <w:p>
      <w:pPr>
        <w:pStyle w:val="Heading2"/>
      </w:pPr>
      <w:r>
        <w:rPr>
          <w:bCs/>
          <w:b/>
          <w:u w:val="single"/>
        </w:rPr>
        <w:t xml:space="preserve">Certifications</w:t>
      </w:r>
    </w:p>
    <w:p>
      <w:pPr>
        <w:numPr>
          <w:ilvl w:val="0"/>
          <w:numId w:val="1005"/>
        </w:numPr>
        <w:pStyle w:val="Compact"/>
      </w:pPr>
      <w:r>
        <w:t xml:space="preserve">Advanced Tailoring Certification from the Indonesian Association of Tailors (2017)</w:t>
      </w:r>
    </w:p>
    <w:p>
      <w:pPr>
        <w:numPr>
          <w:ilvl w:val="0"/>
          <w:numId w:val="1005"/>
        </w:numPr>
        <w:pStyle w:val="Compact"/>
      </w:pPr>
      <w:r>
        <w:t xml:space="preserve">Specialized Training in Batik Fabric Handling and Preservation (Jakarta Textile Institute, 2016)</w:t>
      </w:r>
    </w:p>
    <w:p>
      <w:pPr>
        <w:numPr>
          <w:ilvl w:val="0"/>
          <w:numId w:val="1005"/>
        </w:numPr>
        <w:pStyle w:val="Compact"/>
      </w:pPr>
      <w:r>
        <w:t xml:space="preserve">Customer Service Excellence Program by Jakarta Business Development Center (2019)</w:t>
      </w:r>
    </w:p>
    <w:bookmarkEnd w:id="26"/>
    <w:bookmarkStart w:id="28" w:name="projects-portfolio"/>
    <w:p>
      <w:pPr>
        <w:pStyle w:val="Heading2"/>
      </w:pPr>
      <w:r>
        <w:rPr>
          <w:bCs/>
          <w:b/>
          <w:u w:val="single"/>
        </w:rPr>
        <w:t xml:space="preserve">Projects &amp; Portfolio</w:t>
      </w:r>
    </w:p>
    <w:p>
      <w:pPr>
        <w:pStyle w:val="FirstParagraph"/>
      </w:pPr>
      <w:r>
        <w:t xml:space="preserve">My portfolio includes a diverse range of projects completed in Indonesia Jakarta, from formal business suits to traditional ceremonial attire. Notable works include:</w:t>
      </w:r>
    </w:p>
    <w:p>
      <w:pPr>
        <w:numPr>
          <w:ilvl w:val="0"/>
          <w:numId w:val="1006"/>
        </w:numPr>
        <w:pStyle w:val="Compact"/>
      </w:pPr>
      <w:r>
        <w:t xml:space="preserve">Designing a custom batik suit for a renowned Indonesian politician’s state event in 2020.</w:t>
      </w:r>
    </w:p>
    <w:p>
      <w:pPr>
        <w:numPr>
          <w:ilvl w:val="0"/>
          <w:numId w:val="1006"/>
        </w:numPr>
        <w:pStyle w:val="Compact"/>
      </w:pPr>
      <w:r>
        <w:t xml:space="preserve">Creating a series of kebaya gowns for an international fashion exhibition in Jakarta, highlighting the fusion of tradition and modernity.</w:t>
      </w:r>
    </w:p>
    <w:p>
      <w:pPr>
        <w:numPr>
          <w:ilvl w:val="0"/>
          <w:numId w:val="1006"/>
        </w:numPr>
        <w:pStyle w:val="Compact"/>
      </w:pPr>
      <w:r>
        <w:t xml:space="preserve">Collaborating with local designers to develop a sustainable fashion line using recycled fabrics, showcased at the 2021 Jakarta Eco-Fashion Fair.</w:t>
      </w:r>
    </w:p>
    <w:p>
      <w:pPr>
        <w:pStyle w:val="FirstParagraph"/>
      </w:pPr>
      <w:r>
        <w:t xml:space="preserve">For more details, visit my online portfolio:</w:t>
      </w:r>
      <w:r>
        <w:t xml:space="preserve"> </w:t>
      </w:r>
      <w:hyperlink r:id="rId27">
        <w:r>
          <w:rPr>
            <w:rStyle w:val="Hyperlink"/>
          </w:rPr>
          <w:t xml:space="preserve">www.andiprasetyo.com</w:t>
        </w:r>
      </w:hyperlink>
      <w:r>
        <w:t xml:space="preserve">.</w:t>
      </w:r>
    </w:p>
    <w:bookmarkEnd w:id="28"/>
    <w:bookmarkStart w:id="29" w:name="language-proficiency"/>
    <w:p>
      <w:pPr>
        <w:pStyle w:val="Heading2"/>
      </w:pPr>
      <w:r>
        <w:rPr>
          <w:bCs/>
          <w:b/>
          <w:u w:val="single"/>
        </w:rPr>
        <w:t xml:space="preserve">Language Proficiency</w:t>
      </w:r>
    </w:p>
    <w:p>
      <w:pPr>
        <w:numPr>
          <w:ilvl w:val="0"/>
          <w:numId w:val="1007"/>
        </w:numPr>
        <w:pStyle w:val="Compact"/>
      </w:pPr>
      <w:r>
        <w:t xml:space="preserve">Indonesian (Native)</w:t>
      </w:r>
    </w:p>
    <w:p>
      <w:pPr>
        <w:numPr>
          <w:ilvl w:val="0"/>
          <w:numId w:val="1007"/>
        </w:numPr>
        <w:pStyle w:val="Compact"/>
      </w:pPr>
      <w:r>
        <w:t xml:space="preserve">English (Fluent – reading, writing, and speaking)</w:t>
      </w:r>
    </w:p>
    <w:p>
      <w:pPr>
        <w:numPr>
          <w:ilvl w:val="0"/>
          <w:numId w:val="1007"/>
        </w:numPr>
        <w:pStyle w:val="Compact"/>
      </w:pPr>
      <w:r>
        <w:t xml:space="preserve">Javanese (Basic – for local client interactions in Jakarta)</w:t>
      </w:r>
    </w:p>
    <w:bookmarkEnd w:id="29"/>
    <w:bookmarkStart w:id="30" w:name="additional-information"/>
    <w:p>
      <w:pPr>
        <w:pStyle w:val="Heading2"/>
      </w:pPr>
      <w:r>
        <w:rPr>
          <w:bCs/>
          <w:b/>
          <w:u w:val="single"/>
        </w:rPr>
        <w:t xml:space="preserve">Additional Information</w:t>
      </w:r>
    </w:p>
    <w:p>
      <w:pPr>
        <w:pStyle w:val="FirstParagraph"/>
      </w:pPr>
      <w:r>
        <w:t xml:space="preserve">As a tailor deeply rooted in Indonesia Jakarta’s cultural and fashion landscape, I am committed to preserving traditional craftsmanship while adapting to global trends. My resume reflects my dedication to excellence, with a focus on meeting the unique needs of clients in Indonesia Jakarta. I actively participate in local tailoring associations and attend workshops to stay updated on the latest techniques and materials.</w:t>
      </w:r>
    </w:p>
    <w:bookmarkEnd w:id="30"/>
    <w:bookmarkStart w:id="31" w:name="references"/>
    <w:p>
      <w:pPr>
        <w:pStyle w:val="Heading2"/>
      </w:pPr>
      <w:r>
        <w:rPr>
          <w:bCs/>
          <w:b/>
          <w:u w:val="single"/>
        </w:rPr>
        <w:t xml:space="preserve">References</w:t>
      </w:r>
    </w:p>
    <w:p>
      <w:pPr>
        <w:pStyle w:val="FirstParagraph"/>
      </w:pPr>
      <w:r>
        <w:t xml:space="preserve">Available upon request. References include:</w:t>
      </w:r>
    </w:p>
    <w:p>
      <w:pPr>
        <w:numPr>
          <w:ilvl w:val="0"/>
          <w:numId w:val="1008"/>
        </w:numPr>
        <w:pStyle w:val="Compact"/>
      </w:pPr>
      <w:r>
        <w:t xml:space="preserve">Mrs. Siti Nurhaliza – Fashion Designer, Jakarta (Contact: +62 813-4567-8901)</w:t>
      </w:r>
    </w:p>
    <w:p>
      <w:pPr>
        <w:numPr>
          <w:ilvl w:val="0"/>
          <w:numId w:val="1008"/>
        </w:numPr>
        <w:pStyle w:val="Compact"/>
      </w:pPr>
      <w:r>
        <w:t xml:space="preserve">Mr. Budi Santoso – Event Planner, Jakarta (Contact: +62 878-9012-3456)</w:t>
      </w:r>
    </w:p>
    <w:p>
      <w:pPr>
        <w:pStyle w:val="FirstParagraph"/>
      </w:pPr>
      <w:r>
        <w:rPr>
          <w:bCs/>
          <w:b/>
        </w:rPr>
        <w:t xml:space="preserve">Note:</w:t>
      </w:r>
      <w:r>
        <w:t xml:space="preserve"> </w:t>
      </w:r>
      <w:r>
        <w:t xml:space="preserve">This resume is tailored for the Indonesian Jakarta market, emphasizing local expertise and cultural relevance. It adheres to the requirements of a professional tailor in Indonesia Jakarta, ensuring clarity, professionalism, and alignment with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ndiprasetyo.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andiprasety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Indonesia Jakarta</dc:title>
  <dc:creator/>
  <cp:keywords/>
  <dcterms:created xsi:type="dcterms:W3CDTF">2025-12-12T08:45:04Z</dcterms:created>
  <dcterms:modified xsi:type="dcterms:W3CDTF">2025-12-12T08:45:04Z</dcterms:modified>
</cp:coreProperties>
</file>

<file path=docProps/custom.xml><?xml version="1.0" encoding="utf-8"?>
<Properties xmlns="http://schemas.openxmlformats.org/officeDocument/2006/custom-properties" xmlns:vt="http://schemas.openxmlformats.org/officeDocument/2006/docPropsVTypes"/>
</file>