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tailor-resume"/>
    <w:p>
      <w:pPr>
        <w:pStyle w:val="Heading1"/>
      </w:pPr>
      <w:r>
        <w:t xml:space="preserve">Tailor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Tailor with over a decade of experience in Kenya Nairobi, specializing in custom garment creation, alterations, and traditional fabric work. Passionate about blending modern design with local Kenyan aesthetics to deliver high-quality tailoring services. Proven track record of building strong client relationships and maintaining a reputation for precision, creativity, and exceptional craftsmanship in the vibrant Nairobi market.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tailor-nairobi-fashion-studio"/>
    <w:p>
      <w:pPr>
        <w:pStyle w:val="Heading3"/>
      </w:pPr>
      <w:r>
        <w:t xml:space="preserve">Sr. Tailor | Nairobi Fashion Studio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timely delivery of custom suits, dresses, and traditional attire for clients across Nairobi.</w:t>
      </w:r>
    </w:p>
    <w:p>
      <w:pPr>
        <w:numPr>
          <w:ilvl w:val="0"/>
          <w:numId w:val="1001"/>
        </w:numPr>
        <w:pStyle w:val="Compact"/>
      </w:pPr>
      <w:r>
        <w:t xml:space="preserve">Crafted intricate designs using local fabrics like Kikoy, Kitenge, and Ankara, aligning with Kenyan cultural trends and contemporary fashion demands.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high-profile clients, including corporate professionals and event organizers in Kenya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wearable garments, maintaining a 98%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production strategies that reduced material waste by 15% while improving overall efficiency in the Nairobi studio.</w:t>
      </w:r>
    </w:p>
    <w:bookmarkEnd w:id="24"/>
    <w:bookmarkStart w:id="25" w:name="tailor-mombasa-tailors-workshop"/>
    <w:p>
      <w:pPr>
        <w:pStyle w:val="Heading3"/>
      </w:pPr>
      <w:r>
        <w:t xml:space="preserve">Tailor | Mombasa Tailors’ Workshop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Mombasa, Kenya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2018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formal and casual wear for both individual and corporate clients in coastal Kenya.</w:t>
      </w:r>
    </w:p>
    <w:p>
      <w:pPr>
        <w:numPr>
          <w:ilvl w:val="0"/>
          <w:numId w:val="1002"/>
        </w:numPr>
        <w:pStyle w:val="Compact"/>
      </w:pPr>
      <w:r>
        <w:t xml:space="preserve">Focused on mastering traditional Kenyan tailoring techniques, including hand-stitching and embroidery, to create unique pieces that resonate with local culture.</w:t>
      </w:r>
    </w:p>
    <w:p>
      <w:pPr>
        <w:numPr>
          <w:ilvl w:val="0"/>
          <w:numId w:val="1002"/>
        </w:numPr>
        <w:pStyle w:val="Compact"/>
      </w:pPr>
      <w:r>
        <w:t xml:space="preserve">Handled complex projects such as wedding gowns, ceremonial robes, and school uniforms for Nairobi-based schools and organizations.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tailors on the use of modern sewing machines and fabric care techniques.</w:t>
      </w:r>
    </w:p>
    <w:p>
      <w:pPr>
        <w:numPr>
          <w:ilvl w:val="0"/>
          <w:numId w:val="1002"/>
        </w:numPr>
        <w:pStyle w:val="Compact"/>
      </w:pPr>
      <w:r>
        <w:t xml:space="preserve">Expanded the workshop’s client base by 30% through word-of-mouth referrals in Kenya Nairobi’s competitive market.</w:t>
      </w:r>
    </w:p>
    <w:bookmarkEnd w:id="25"/>
    <w:bookmarkStart w:id="26" w:name="apprentice-tailor-nairobi-textile-hub"/>
    <w:p>
      <w:pPr>
        <w:pStyle w:val="Heading3"/>
      </w:pPr>
      <w:r>
        <w:t xml:space="preserve">Apprentice Tailor | Nairobi Textile Hub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pattern-making, fabric selection, and garment assembly under the guidance of master tailors in Kenya Nairobi.</w:t>
      </w:r>
    </w:p>
    <w:p>
      <w:pPr>
        <w:numPr>
          <w:ilvl w:val="0"/>
          <w:numId w:val="1003"/>
        </w:numPr>
        <w:pStyle w:val="Compact"/>
      </w:pPr>
      <w:r>
        <w:t xml:space="preserve">Developed a keen understanding of client needs by interacting with diverse customers across Nairobi’s urban and rural areas.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creating bespoke suits, dresses, and traditional attire using both modern and handmade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Kenyan textiles such as Kikoy, Kitenge, and Ankara, as well as Western fabrics like cotton and wool.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&amp; Creativity:</w:t>
      </w:r>
      <w:r>
        <w:t xml:space="preserve"> </w:t>
      </w:r>
      <w:r>
        <w:t xml:space="preserve">Ability to conceptualize unique designs that cater to Nairobi’s dynamic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precision stitching, hemming, and garment alterations to meet exacting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understand and fulfill client expectations in Kenya Nairobi’s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mentor junior tailors and manage small teams efficiently.</w:t>
      </w:r>
    </w:p>
    <w:bookmarkEnd w:id="28"/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Institute, Nairobi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Tailoring &amp; Textile Arts</w:t>
      </w:r>
      <w:r>
        <w:t xml:space="preserve"> </w:t>
      </w:r>
      <w:r>
        <w:t xml:space="preserve">| 2008 – 2010</w:t>
      </w:r>
    </w:p>
    <w:p>
      <w:pPr>
        <w:pStyle w:val="BodyText"/>
      </w:pPr>
      <w:r>
        <w:rPr>
          <w:bCs/>
          <w:b/>
        </w:rPr>
        <w:t xml:space="preserve">Kenyatta University (Distance Learning)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Craftsmanship Management</w:t>
      </w:r>
      <w:r>
        <w:t xml:space="preserve"> </w:t>
      </w:r>
      <w:r>
        <w:t xml:space="preserve">| 2011 – 2013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Kenya Association of Tailors (KAT) Certification – 2017</w:t>
      </w:r>
    </w:p>
    <w:p>
      <w:pPr>
        <w:numPr>
          <w:ilvl w:val="0"/>
          <w:numId w:val="1005"/>
        </w:numPr>
        <w:pStyle w:val="Compact"/>
      </w:pPr>
      <w:r>
        <w:t xml:space="preserve">Advanced Sewing Techniques Workshop, Nairobi Textile Hub – 2019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Program, Kenya Business Institute – 2020</w:t>
      </w:r>
    </w:p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Custom Wedding Gowns for Nairobi Elite Clients:</w:t>
      </w:r>
      <w:r>
        <w:t xml:space="preserve"> </w:t>
      </w:r>
      <w:r>
        <w:t xml:space="preserve">Designed and crafted 50+ wedding gowns for high-profile clients, incorporating Kenyan motifs and modern silhouettes.</w:t>
      </w:r>
    </w:p>
    <w:p>
      <w:pPr>
        <w:pStyle w:val="BodyText"/>
      </w:pPr>
      <w:r>
        <w:rPr>
          <w:bCs/>
          <w:b/>
        </w:rPr>
        <w:t xml:space="preserve">Kikoy Fashion Collection:</w:t>
      </w:r>
      <w:r>
        <w:t xml:space="preserve"> </w:t>
      </w:r>
      <w:r>
        <w:t xml:space="preserve">Collaborated with local designers to create a line of Kikoy-based outfits showcased at the Nairobi Fashion Week 2021.</w:t>
      </w:r>
    </w:p>
    <w:p>
      <w:pPr>
        <w:pStyle w:val="BodyText"/>
      </w:pPr>
      <w:r>
        <w:rPr>
          <w:bCs/>
          <w:b/>
        </w:rPr>
        <w:t xml:space="preserve">Community Tailoring Initiative:</w:t>
      </w:r>
      <w:r>
        <w:t xml:space="preserve"> </w:t>
      </w:r>
      <w:r>
        <w:t xml:space="preserve">Launched a free tailoring workshop in Nairobi’s informal settlements to train youth in basic sewing and garment-making skills.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Swahili – Fluent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John Mwangi directly at +254 700 123 456 or john.mwangi@example.com.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for Kenya Nairobi</dc:title>
  <dc:creator/>
  <dc:language>en</dc:language>
  <cp:keywords/>
  <dcterms:created xsi:type="dcterms:W3CDTF">2026-07-20T09:22:26Z</dcterms:created>
  <dcterms:modified xsi:type="dcterms:W3CDTF">2026-07-20T09:22:26Z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