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1" w:name="X9f5d85a958e127ad9d2fe6ac4f9cc5d94f0907a"/>
    <w:p>
      <w:pPr>
        <w:pStyle w:val="Heading1"/>
      </w:pPr>
      <w:r>
        <w:rPr>
          <w:bCs/>
          <w:b/>
        </w:rPr>
        <w:t xml:space="preserve">Resume: Skilled Tailor Specializing in Malaysian Custom Garments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Experienced Tailor | Custom Clothing Specialist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skilled tailor with over [X years] of experience in creating custom garments for clients across Malaysia Kuala Lumpur. Specializing in precision tailoring, traditional Malay attire, and modern fashion design, I combine technical expertise with an understanding of local cultural preferences. My resume highlights a proven track record of delivering high-quality bespoke clothing while maintaining strong customer relationships. As a tailor in Kuala Lumpur, I have worked with both individuals and businesses to craft garments that reflect the unique style and requirements of clients in Malaysia.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kuala-lumpur-custom-tailors-klct"/>
    <w:p>
      <w:pPr>
        <w:pStyle w:val="Heading3"/>
      </w:pPr>
      <w:r>
        <w:rPr>
          <w:bCs/>
          <w:b/>
        </w:rPr>
        <w:t xml:space="preserve">Kuala Lumpur Custom Tailors (KLCT)</w:t>
      </w:r>
    </w:p>
    <w:p>
      <w:pPr>
        <w:pStyle w:val="FirstParagraph"/>
      </w:pPr>
      <w:r>
        <w:rPr>
          <w:iCs/>
          <w:i/>
        </w:rPr>
        <w:t xml:space="preserve">Tailor | 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Malaysia Kuala Lumpur, including alterations, custom suits, and traditional Malay attire such as Baju Melayu and Kebaya.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unique patterns and ensure perfect fits for both men’s and women’s clothing.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training new staff on techniques specific to Malaysian fabrics like batik, songket, and polyester blends.</w:t>
      </w:r>
    </w:p>
    <w:p>
      <w:pPr>
        <w:numPr>
          <w:ilvl w:val="0"/>
          <w:numId w:val="1001"/>
        </w:numPr>
        <w:pStyle w:val="Compact"/>
      </w:pPr>
      <w:r>
        <w:t xml:space="preserve">Implemented a client feedback system to improve satisfaction rates by 30% in the first year of operation.</w:t>
      </w:r>
    </w:p>
    <w:p>
      <w:pPr>
        <w:numPr>
          <w:ilvl w:val="0"/>
          <w:numId w:val="1001"/>
        </w:numPr>
        <w:pStyle w:val="Compact"/>
      </w:pPr>
      <w:r>
        <w:t xml:space="preserve">Participated in local fashion events in Kuala Lumpur, showcasing custom garments that highlighted Malaysian cultural aesthetics.</w:t>
      </w:r>
    </w:p>
    <w:bookmarkEnd w:id="21"/>
    <w:bookmarkStart w:id="22" w:name="melayu-fashion-house"/>
    <w:p>
      <w:pPr>
        <w:pStyle w:val="Heading3"/>
      </w:pPr>
      <w:r>
        <w:rPr>
          <w:bCs/>
          <w:b/>
        </w:rPr>
        <w:t xml:space="preserve">Melayu Fashion House</w:t>
      </w:r>
    </w:p>
    <w:p>
      <w:pPr>
        <w:pStyle w:val="FirstParagraph"/>
      </w:pPr>
      <w:r>
        <w:rPr>
          <w:iCs/>
          <w:i/>
        </w:rPr>
        <w:t xml:space="preserve">Sewing Assistant 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formal and ceremonial attire for clients across Malaysia, focusing on precision and attention to detail.</w:t>
      </w:r>
    </w:p>
    <w:p>
      <w:pPr>
        <w:numPr>
          <w:ilvl w:val="0"/>
          <w:numId w:val="1002"/>
        </w:numPr>
        <w:pStyle w:val="Compact"/>
      </w:pPr>
      <w:r>
        <w:t xml:space="preserve">Conducted fabric selection consultations with clients, emphasizing traditional Malaysian materials and modern alternatives.</w:t>
      </w:r>
    </w:p>
    <w:p>
      <w:pPr>
        <w:numPr>
          <w:ilvl w:val="0"/>
          <w:numId w:val="1002"/>
        </w:numPr>
        <w:pStyle w:val="Compact"/>
      </w:pPr>
      <w:r>
        <w:t xml:space="preserve">Processed over 200 custom orders annually, ensuring timely delivery while maintaining high standards of quality.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new line of sustainable fabrics tailored for KL’s climate and cultural practices.</w:t>
      </w:r>
    </w:p>
    <w:bookmarkEnd w:id="22"/>
    <w:bookmarkEnd w:id="23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4" w:name="X567da521d580d1da066f161e83a78a437c9d1bc"/>
    <w:p>
      <w:pPr>
        <w:pStyle w:val="Heading3"/>
      </w:pPr>
      <w:r>
        <w:rPr>
          <w:bCs/>
          <w:b/>
        </w:rPr>
        <w:t xml:space="preserve">Malaysian Institute of Fashion Technology (MIFT)</w:t>
      </w:r>
    </w:p>
    <w:p>
      <w:pPr>
        <w:pStyle w:val="FirstParagraph"/>
      </w:pPr>
      <w:r>
        <w:rPr>
          <w:iCs/>
          <w:i/>
        </w:rPr>
        <w:t xml:space="preserve">Diploma in Tailoring and Textile Design | 2014</w:t>
      </w:r>
    </w:p>
    <w:p>
      <w:pPr>
        <w:numPr>
          <w:ilvl w:val="0"/>
          <w:numId w:val="1003"/>
        </w:numPr>
        <w:pStyle w:val="Compact"/>
      </w:pPr>
      <w:r>
        <w:t xml:space="preserve">Completed coursework in garment construction, pattern making, and fabric science with a focus on Malaysian textile traditions.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project on integrating traditional Baju Melayu designs into modern business attire.</w:t>
      </w:r>
    </w:p>
    <w:bookmarkEnd w:id="24"/>
    <w:bookmarkStart w:id="25" w:name="kuala-lumpur-technical-college"/>
    <w:p>
      <w:pPr>
        <w:pStyle w:val="Heading3"/>
      </w:pPr>
      <w:r>
        <w:rPr>
          <w:bCs/>
          <w:b/>
        </w:rPr>
        <w:t xml:space="preserve">Kuala Lumpur Technical College</w:t>
      </w:r>
    </w:p>
    <w:p>
      <w:pPr>
        <w:pStyle w:val="FirstParagraph"/>
      </w:pPr>
      <w:r>
        <w:rPr>
          <w:iCs/>
          <w:i/>
        </w:rPr>
        <w:t xml:space="preserve">Vocational Certificate in Sewing and Tailoring | 2012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Mastery in creating bespoke suits, dresses, and traditional Malaysian attire using both manual and industrial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Malaysian fabrics such as batik, sari silk, and polyester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Skilled in modifying garments to meet specific client needs, including size adjustments and style adaptations.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Malaysian traditions and how they influence clothing preferences in Kuala Lumpur.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ensure client satisfaction through clear consultations and follow-ups.</w:t>
      </w:r>
    </w:p>
    <w:bookmarkEnd w:id="27"/>
    <w:bookmarkStart w:id="28" w:name="achievements"/>
    <w:p>
      <w:pPr>
        <w:pStyle w:val="Heading2"/>
      </w:pPr>
      <w:r>
        <w:rPr>
          <w:bCs/>
          <w:b/>
        </w:rP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2019 KL Fashion Excellence Award for "Best Custom Tailor" in Malaysia.</w:t>
      </w:r>
    </w:p>
    <w:p>
      <w:pPr>
        <w:numPr>
          <w:ilvl w:val="0"/>
          <w:numId w:val="1005"/>
        </w:numPr>
        <w:pStyle w:val="Compact"/>
      </w:pPr>
      <w:r>
        <w:t xml:space="preserve">Successfully launched a mobile tailoring service in Kuala Lumpur, serving over 500 clients in the first year.</w:t>
      </w:r>
    </w:p>
    <w:p>
      <w:pPr>
        <w:numPr>
          <w:ilvl w:val="0"/>
          <w:numId w:val="1005"/>
        </w:numPr>
        <w:pStyle w:val="Compact"/>
      </w:pPr>
      <w:r>
        <w:t xml:space="preserve">Published an article on traditional Malaysian attire in *KL Lifestyle Magazine*, emphasizing the role of tailors in preserving cultural heritage.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Tailors Association (MTA) – 2017–Present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the Kuala Lumpur Fashion Council’s annual tailoring workshops.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previous employers, clients from Malaysia Kuala Lumpur, and industry professionals who can attest to my skills as a tailor and dedication to quality work.</w:t>
      </w:r>
    </w:p>
    <w:p>
      <w:pPr>
        <w:pStyle w:val="BodyText"/>
      </w:pPr>
      <w:r>
        <w:rPr>
          <w:iCs/>
          <w:i/>
        </w:rPr>
        <w:t xml:space="preserve">Resume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Kuala Lumpur, Malaysia</dc:title>
  <dc:creator/>
  <dc:language>en</dc:language>
  <cp:keywords/>
  <dcterms:created xsi:type="dcterms:W3CDTF">2025-10-09T20:36:14Z</dcterms:created>
  <dcterms:modified xsi:type="dcterms:W3CDTF">2025-10-09T20:36:14Z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