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0" w:name="X2c5887c142f744502e017516cde5f973b13d007"/>
    <w:p>
      <w:pPr>
        <w:pStyle w:val="Heading1"/>
      </w:pPr>
      <w:r>
        <w:t xml:space="preserve">Resume of a Skilled Tailor in Uzbekistan Tashkent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Alisher Khakimov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alisher.tailor@example.com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a decade of expertise in crafting custom garments, tailoring traditional Uzbek attire, and providing high-quality alterations in the vibrant city of Tashkent. Proficient in both modern fashion trends and time-honored techniques passed down through generations. Committed to delivering exceptional service to clients across Uzbekistan Tashkent, ensuring precision, creativity, and cultural authenticity in every stitch. A passionate advocate for preserving Uzbek textile heritage while meeting the evolving needs of a dynamic market.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Sheraton Tailoring House</w:t>
      </w:r>
      <w:r>
        <w:t xml:space="preserve">, Tashkent, Uzbekistan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Specializing in custom tailoring of traditional Uzbek garments such as surats, kimonos, and chapanes, while incorporating modern fashion elements to cater to a diverse clientele.</w:t>
      </w:r>
    </w:p>
    <w:p>
      <w:pPr>
        <w:numPr>
          <w:ilvl w:val="0"/>
          <w:numId w:val="1001"/>
        </w:numPr>
        <w:pStyle w:val="Compact"/>
      </w:pPr>
      <w:r>
        <w:t xml:space="preserve">Providing precise alterations and repairs for both men’s and women’s clothing, ensuring optimal fit and quality. Collaborating with local designers to bring their visions to life in Tashkent’s fashion industry.</w:t>
      </w:r>
    </w:p>
    <w:p>
      <w:pPr>
        <w:numPr>
          <w:ilvl w:val="0"/>
          <w:numId w:val="1001"/>
        </w:numPr>
        <w:pStyle w:val="Compact"/>
      </w:pPr>
      <w:r>
        <w:t xml:space="preserve">Mentoring junior tailors and maintaining a high standard of work within the team. Implementing efficient workflow processes that reduced client wait times by 20%.</w:t>
      </w:r>
    </w:p>
    <w:p>
      <w:pPr>
        <w:numPr>
          <w:ilvl w:val="0"/>
          <w:numId w:val="1001"/>
        </w:numPr>
        <w:pStyle w:val="Compact"/>
      </w:pPr>
      <w:r>
        <w:t xml:space="preserve">Building strong relationships with clients through personalized service, earning repeat business and positive word-of-mouth referrals in Tashkent.</w:t>
      </w:r>
    </w:p>
    <w:bookmarkEnd w:id="22"/>
    <w:bookmarkStart w:id="23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Kokand Textile Workshop</w:t>
      </w:r>
      <w:r>
        <w:t xml:space="preserve">, Tashkent, Uzbekistan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in the production of handcrafted garments using traditional Uzbek techniques such as embroidery, weaving, and natural dyeing. Focused on maintaining cultural authenticity while adapting designs for contemporary use.</w:t>
      </w:r>
    </w:p>
    <w:p>
      <w:pPr>
        <w:numPr>
          <w:ilvl w:val="0"/>
          <w:numId w:val="1002"/>
        </w:numPr>
        <w:pStyle w:val="Compact"/>
      </w:pPr>
      <w:r>
        <w:t xml:space="preserve">Handling fabric preparation, pattern cutting, and stitching under the supervision of senior tailors. Contributing to the creation of collections for local fashion shows in Tashkent.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buyers to customize garments that blend Uzbek motifs with global styles, expanding the workshop’s reach beyond Uzbekistan.</w:t>
      </w:r>
    </w:p>
    <w:p>
      <w:pPr>
        <w:numPr>
          <w:ilvl w:val="0"/>
          <w:numId w:val="1002"/>
        </w:numPr>
        <w:pStyle w:val="Compact"/>
      </w:pPr>
      <w:r>
        <w:t xml:space="preserve">Participating in workshops and training sessions to stay updated on advancements in tailoring technology and sustainable practices relevant to Tashkent’s textile industry.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 in using industrial sewing machines, embroidery machines, and hand-sewing tools. Skilled in pattern-making, fabric selection, and garment construction.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Uzbek traditional clothing styles and their historical significance. Familiar with local textiles like tashkent chintz, pashmina wool, and handwoven silk.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communication skills to understand client needs and translate them into tailored solutions. Ability to manage customer expectations in a fast-paced environment of Tashkent.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in ensuring precision in measurements, stitching, and finishing touches. Ensuring garments meet the highest standards of quality.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Uzbek and Russian, with basic proficiency in English for international collaboration. Effective communication is key to serving Tashkent’s diverse population.</w:t>
      </w:r>
    </w:p>
    <w:bookmarkEnd w:id="25"/>
    <w:bookmarkStart w:id="26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Vocational Training in Tailoring</w:t>
      </w:r>
      <w:r>
        <w:t xml:space="preserve">, Tashkent Textile Institute, Uzbekistan</w:t>
      </w:r>
      <w:r>
        <w:br/>
      </w:r>
      <w: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Completed a two-year program specializing in garment design, fabric technology, and tailoring techniques. Emphasis on both traditional and modern approaches to clothing production.</w:t>
      </w:r>
    </w:p>
    <w:p>
      <w:pPr>
        <w:numPr>
          <w:ilvl w:val="0"/>
          <w:numId w:val="1004"/>
        </w:numPr>
        <w:pStyle w:val="Compact"/>
      </w:pPr>
      <w:r>
        <w:t xml:space="preserve">Received certification in advanced sewing and embroidery techniques from the Uzbek Fashion Association.</w:t>
      </w:r>
    </w:p>
    <w:p>
      <w:pPr>
        <w:pStyle w:val="FirstParagraph"/>
      </w:pPr>
      <w:r>
        <w:rPr>
          <w:bCs/>
          <w:b/>
        </w:rPr>
        <w:t xml:space="preserve">Continuing Education</w:t>
      </w:r>
      <w:r>
        <w:br/>
      </w:r>
      <w:r>
        <w:t xml:space="preserve">- Participated in a workshop on "Modern Tailoring Techniques for Traditional Attire" organized by the Tashkent Cultural Center (2021).</w:t>
      </w:r>
      <w:r>
        <w:br/>
      </w:r>
      <w:r>
        <w:t xml:space="preserve">- Attended a seminar on "Sustainable Practices in Textile Production" hosted by the Uzbek Textile Industry Federation (2020).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Tashkent Tailors’ Guild, an organization dedicated to promoting craftsmanship and networking opportunities for professionals in Uzbekistan.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fashion events and exhibitions in Tashkent, showcasing custom tailoring work and collaborating with emerging designers.</w:t>
      </w:r>
    </w:p>
    <w:bookmarkEnd w:id="27"/>
    <w:bookmarkStart w:id="28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Custom Wedding Garments for Tashkent Clients</w:t>
      </w:r>
      <w:r>
        <w:br/>
      </w:r>
      <w:r>
        <w:t xml:space="preserve">Designed and tailored intricate wedding outfits for several high-profile clients in Tashkent, incorporating traditional motifs while ensuring modern comfort and elegance.</w:t>
      </w:r>
    </w:p>
    <w:p>
      <w:pPr>
        <w:pStyle w:val="BodyText"/>
      </w:pPr>
      <w:r>
        <w:rPr>
          <w:bCs/>
          <w:b/>
        </w:rPr>
        <w:t xml:space="preserve">Collaboration with Local Designers</w:t>
      </w:r>
      <w:r>
        <w:br/>
      </w:r>
      <w:r>
        <w:t xml:space="preserve">Worked closely with Uzbek fashion designers to create collections for the Tashkent Fashion Week, blending cultural heritage with contemporary trends.</w:t>
      </w:r>
    </w:p>
    <w:p>
      <w:pPr>
        <w:pStyle w:val="BodyText"/>
      </w:pPr>
      <w:r>
        <w:rPr>
          <w:bCs/>
          <w:b/>
        </w:rPr>
        <w:t xml:space="preserve">Community Outreach Programs</w:t>
      </w:r>
      <w:r>
        <w:br/>
      </w:r>
      <w:r>
        <w:t xml:space="preserve">Volunteered to teach tailoring skills to underprivileged youth in Tashkent, helping them gain employment in the textile industry.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clients, and industry professionals from Uzbekistan Tashkent.</w:t>
      </w:r>
    </w:p>
    <w:bookmarkEnd w:id="29"/>
    <w:p>
      <w:pPr>
        <w:pStyle w:val="BodyText"/>
      </w:pPr>
      <w:r>
        <w:t xml:space="preserve">© 2023 Alisher Khakimov. All rights reserved.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Uzbekistan Tashkent</dc:title>
  <dc:creator/>
  <dc:language>en</dc:language>
  <cp:keywords/>
  <dcterms:created xsi:type="dcterms:W3CDTF">2026-07-23T10:06:06Z</dcterms:created>
  <dcterms:modified xsi:type="dcterms:W3CDTF">2026-07-23T10:06:06Z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