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high-quality education to young learners in Algeria. Proficient in designing engaging curricula aligned with the Algerian educational framework, fostering a supportive and inclusive classroom environment. Committed to nurturing students' academic, social, and emotional development while adhering to the national standards for primary education in Algeria Algiers.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 Teaching)</w:t>
      </w:r>
      <w:r>
        <w:t xml:space="preserve">, [University Name], Algiers, Algeria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[Institution Name], Algiers, Algeria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Curriculum Development</w:t>
      </w:r>
      <w:r>
        <w:t xml:space="preserve">, Ministry of Education, Algeria</w:t>
      </w:r>
      <w:r>
        <w:br/>
      </w:r>
      <w:r>
        <w:t xml:space="preserve">Achieved: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grades 1–5, focusing on Arabic language, French, mathematics, and science in accordance with the Algerian Ministry of Education guidelines.</w:t>
      </w:r>
    </w:p>
    <w:p>
      <w:pPr>
        <w:numPr>
          <w:ilvl w:val="0"/>
          <w:numId w:val="1002"/>
        </w:numPr>
        <w:pStyle w:val="Compact"/>
      </w:pPr>
      <w:r>
        <w:t xml:space="preserve">Developed interactive activities and multimedia resources to enhance student engagement and promote active learning in a multicultural classroom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organize school events, including cultural festivals and educational workshops, fostering a sense of community among students and families in Algiers.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ensuring equitable access to education in alignment with Algeria's inclusive education policies.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maintained detailed records, sharing insights with parents during biannual conferences in Algeria Algiers.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delivery of foundational literacy and numeracy skills to first-grade students, using innovative teaching methods tailored to the developmental stage of young learners.</w:t>
      </w:r>
    </w:p>
    <w:p>
      <w:pPr>
        <w:numPr>
          <w:ilvl w:val="0"/>
          <w:numId w:val="1003"/>
        </w:numPr>
        <w:pStyle w:val="Compact"/>
      </w:pPr>
      <w:r>
        <w:t xml:space="preserve">Supported classroom management by creating a safe and respectful environment that encouraged curiosity and participation, particularly in schools located in urban areas of Algiers.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school-based projects aimed at improving student performance in key subjects, such as Arabic language proficiency and mathematical problem-solving.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organized by the Algerian Education Ministry to stay updated on pedagogical trends and best practices for primary education.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Skilled in guiding students toward academic success while fostering a love for learning in the context of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meet the requirements of the Algerian national curriculum.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structured and motivating classroom environment for primary students in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effectively with students, parents, and colleagues in multilingual settings (Arabic/French).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Familiar with educational technology tools to enhance teaching practices, such as interactive whiteboards and online learning platforms.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Algerian Ministry of Education Teacher Certification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Primary Teachers</w:t>
      </w:r>
      <w:r>
        <w:t xml:space="preserve">, [Institution Name], Algiers, Algeria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Learning Tools for Educators</w:t>
      </w:r>
      <w:r>
        <w:t xml:space="preserve">, [Platform Name], Online</w:t>
      </w:r>
      <w:r>
        <w:br/>
      </w:r>
      <w:r>
        <w:t xml:space="preserve">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Primary Teachers of Algeria (APTAL)</w:t>
      </w:r>
    </w:p>
    <w:p>
      <w:pPr>
        <w:numPr>
          <w:ilvl w:val="0"/>
          <w:numId w:val="1006"/>
        </w:numPr>
        <w:pStyle w:val="Compact"/>
      </w:pPr>
      <w:r>
        <w:t xml:space="preserve">Volunteer, Algiers Education Initiative (AEI)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principals, colleagues, and educational administrators in Algeria Algiers.</w:t>
      </w:r>
    </w:p>
    <w:p>
      <w:pPr>
        <w:pStyle w:val="BodyText"/>
      </w:pPr>
      <w:r>
        <w:t xml:space="preserve">This resume is tailored for a Primary Teacher position in Algeria Algiers, emphasizing alignment with national education standards and local pedagogical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in Algeria Algiers</dc:title>
  <dc:creator/>
  <dc:language>en</dc:language>
  <cp:keywords/>
  <dcterms:created xsi:type="dcterms:W3CDTF">2026-05-30T07:41:39Z</dcterms:created>
  <dcterms:modified xsi:type="dcterms:W3CDTF">2026-05-30T07:41:39Z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