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Bangladesh</w:t>
      </w:r>
      <w:r>
        <w:t xml:space="preserve"> </w:t>
      </w:r>
      <w:r>
        <w:t xml:space="preserve">Dhaka</w:t>
      </w:r>
    </w:p>
    <w:bookmarkStart w:id="31" w:name="resume"/>
    <w:p>
      <w:pPr>
        <w:pStyle w:val="Heading1"/>
      </w:pPr>
      <w:r>
        <w:t xml:space="preserve">Resume</w:t>
      </w:r>
    </w:p>
    <w:bookmarkStart w:id="30" w:name="aminul-islam"/>
    <w:p>
      <w:pPr>
        <w:pStyle w:val="Heading2"/>
      </w:pPr>
      <w:r>
        <w:t xml:space="preserve">Aminul Islam</w:t>
      </w:r>
    </w:p>
    <w:p>
      <w:pPr>
        <w:pStyle w:val="FirstParagraph"/>
      </w:pPr>
      <w:r>
        <w:t xml:space="preserve">Dhaka, Bangladesh | +880 1712345678 | aminul.islam@example.com | www.linkedin.com/in/aminulislam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Experienced and dedicated Primary Teacher with over 7 years of teaching excellence in Bangladesh Dhaka. Committed to fostering a dynamic, inclusive classroom environment that nurtures the academic, social, and emotional growth of young learners. Proficient in delivering the national curriculum for primary education while integrating innovative teaching methods tailored to the diverse needs of students in urban and rural settings across Bangladesh. Passionate about contributing to the development of quality education in Dhaka through mentorship, community engagement, and continuous professional growth.</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Education (B.Ed)</w:t>
      </w:r>
      <w:r>
        <w:t xml:space="preserve">, University of Dhaka, Bangladesh | 2015–2018</w:t>
      </w:r>
    </w:p>
    <w:p>
      <w:pPr>
        <w:numPr>
          <w:ilvl w:val="0"/>
          <w:numId w:val="1001"/>
        </w:numPr>
        <w:pStyle w:val="Compact"/>
      </w:pPr>
      <w:r>
        <w:rPr>
          <w:bCs/>
          <w:b/>
        </w:rPr>
        <w:t xml:space="preserve">Secondary School Certificate (SSC)</w:t>
      </w:r>
      <w:r>
        <w:t xml:space="preserve">, Dhaka Model School | 2012–2015</w:t>
      </w:r>
    </w:p>
    <w:p>
      <w:r>
        <w:pict>
          <v:rect style="width:0;height:1.5pt" o:hralign="center" o:hrstd="t" o:hr="t"/>
        </w:pict>
      </w:r>
    </w:p>
    <w:bookmarkEnd w:id="21"/>
    <w:bookmarkStart w:id="24" w:name="work-experience"/>
    <w:p>
      <w:pPr>
        <w:pStyle w:val="Heading3"/>
      </w:pPr>
      <w:r>
        <w:t xml:space="preserve">Work Experience</w:t>
      </w:r>
    </w:p>
    <w:bookmarkStart w:id="22" w:name="primary-teacher"/>
    <w:p>
      <w:pPr>
        <w:pStyle w:val="Heading4"/>
      </w:pPr>
      <w:r>
        <w:t xml:space="preserve">Primary Teacher</w:t>
      </w:r>
    </w:p>
    <w:p>
      <w:pPr>
        <w:pStyle w:val="FirstParagraph"/>
      </w:pPr>
      <w:r>
        <w:rPr>
          <w:bCs/>
          <w:b/>
        </w:rPr>
        <w:t xml:space="preserve">Dhaka Public School, Dhaka, Bangladesh</w:t>
      </w:r>
      <w:r>
        <w:t xml:space="preserve"> </w:t>
      </w:r>
      <w:r>
        <w:t xml:space="preserve">| July 2018 – Present</w:t>
      </w:r>
    </w:p>
    <w:p>
      <w:pPr>
        <w:numPr>
          <w:ilvl w:val="0"/>
          <w:numId w:val="1002"/>
        </w:numPr>
        <w:pStyle w:val="Compact"/>
      </w:pPr>
      <w:r>
        <w:t xml:space="preserve">Designed and implemented age-appropriate lesson plans aligned with the National Curriculum for Primary Education (Grade 1–5), emphasizing critical thinking and creativity.</w:t>
      </w:r>
    </w:p>
    <w:p>
      <w:pPr>
        <w:numPr>
          <w:ilvl w:val="0"/>
          <w:numId w:val="1002"/>
        </w:numPr>
        <w:pStyle w:val="Compact"/>
      </w:pPr>
      <w:r>
        <w:t xml:space="preserve">Managed a classroom of 40+ students, ensuring a safe, respectful, and engaging learning environment in accordance with Bangladesh's educational standards.</w:t>
      </w:r>
    </w:p>
    <w:p>
      <w:pPr>
        <w:numPr>
          <w:ilvl w:val="0"/>
          <w:numId w:val="1002"/>
        </w:numPr>
        <w:pStyle w:val="Compact"/>
      </w:pPr>
      <w:r>
        <w:t xml:space="preserve">Collaborated with parents and community leaders to enhance student participation in extracurricular activities and school events in Dhaka.</w:t>
      </w:r>
    </w:p>
    <w:p>
      <w:pPr>
        <w:numPr>
          <w:ilvl w:val="0"/>
          <w:numId w:val="1002"/>
        </w:numPr>
        <w:pStyle w:val="Compact"/>
      </w:pPr>
      <w:r>
        <w:t xml:space="preserve">Integrated technology tools such as digital whiteboards and educational apps to improve student engagement, particularly for students from low-income backgrounds in Dhaka's urban areas.</w:t>
      </w:r>
    </w:p>
    <w:p>
      <w:pPr>
        <w:numPr>
          <w:ilvl w:val="0"/>
          <w:numId w:val="1002"/>
        </w:numPr>
        <w:pStyle w:val="Compact"/>
      </w:pPr>
      <w:r>
        <w:t xml:space="preserve">Provided individualized support to students with special needs, adhering to the principles of inclusive education promoted by Bangladesh’s Ministry of Education.</w:t>
      </w:r>
    </w:p>
    <w:bookmarkEnd w:id="22"/>
    <w:bookmarkStart w:id="23" w:name="teaching-assistant"/>
    <w:p>
      <w:pPr>
        <w:pStyle w:val="Heading4"/>
      </w:pPr>
      <w:r>
        <w:t xml:space="preserve">Teaching Assistant</w:t>
      </w:r>
    </w:p>
    <w:p>
      <w:pPr>
        <w:pStyle w:val="FirstParagraph"/>
      </w:pPr>
      <w:r>
        <w:rPr>
          <w:bCs/>
          <w:b/>
        </w:rPr>
        <w:t xml:space="preserve">Dhaka University Primary School, Dhaka, Bangladesh</w:t>
      </w:r>
      <w:r>
        <w:t xml:space="preserve"> </w:t>
      </w:r>
      <w:r>
        <w:t xml:space="preserve">| January 2017 – June 2018</w:t>
      </w:r>
    </w:p>
    <w:p>
      <w:pPr>
        <w:numPr>
          <w:ilvl w:val="0"/>
          <w:numId w:val="1003"/>
        </w:numPr>
        <w:pStyle w:val="Compact"/>
      </w:pPr>
      <w:r>
        <w:t xml:space="preserve">Assisted in the preparation of teaching materials and supervised after-school activities to reinforce learning outcomes for primary students.</w:t>
      </w:r>
    </w:p>
    <w:p>
      <w:pPr>
        <w:numPr>
          <w:ilvl w:val="0"/>
          <w:numId w:val="1003"/>
        </w:numPr>
        <w:pStyle w:val="Compact"/>
      </w:pPr>
      <w:r>
        <w:t xml:space="preserve">Conducted assessments and provided feedback to teachers on student progress, contributing to data-driven instructional decisions.</w:t>
      </w:r>
    </w:p>
    <w:p>
      <w:pPr>
        <w:numPr>
          <w:ilvl w:val="0"/>
          <w:numId w:val="1003"/>
        </w:numPr>
        <w:pStyle w:val="Compact"/>
      </w:pPr>
      <w:r>
        <w:t xml:space="preserve">Organized cultural events and field trips that highlighted Bangladesh’s heritage, fostering a sense of national identity among young learners in Dhaka.</w:t>
      </w:r>
    </w:p>
    <w:p>
      <w:r>
        <w:pict>
          <v:rect style="width:0;height:1.5pt" o:hralign="center" o:hrstd="t" o:hr="t"/>
        </w:pict>
      </w:r>
    </w:p>
    <w:bookmarkEnd w:id="23"/>
    <w:bookmarkEnd w:id="24"/>
    <w:bookmarkStart w:id="25"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creating lesson plans aligned with Bangladesh’s primary education syllabus.</w:t>
      </w:r>
    </w:p>
    <w:p>
      <w:pPr>
        <w:numPr>
          <w:ilvl w:val="0"/>
          <w:numId w:val="1004"/>
        </w:numPr>
        <w:pStyle w:val="Compact"/>
      </w:pPr>
      <w:r>
        <w:rPr>
          <w:bCs/>
          <w:b/>
        </w:rPr>
        <w:t xml:space="preserve">Classroom Management:</w:t>
      </w:r>
      <w:r>
        <w:t xml:space="preserve"> </w:t>
      </w:r>
      <w:r>
        <w:t xml:space="preserve">Proven ability to maintain discipline and encourage student participation in diverse classrooms across Dhaka.</w:t>
      </w:r>
    </w:p>
    <w:p>
      <w:pPr>
        <w:numPr>
          <w:ilvl w:val="0"/>
          <w:numId w:val="1004"/>
        </w:numPr>
        <w:pStyle w:val="Compact"/>
      </w:pPr>
      <w:r>
        <w:rPr>
          <w:bCs/>
          <w:b/>
        </w:rPr>
        <w:t xml:space="preserve">Literacy &amp; Numeracy Instruction:</w:t>
      </w:r>
      <w:r>
        <w:t xml:space="preserve"> </w:t>
      </w:r>
      <w:r>
        <w:t xml:space="preserve">Specialized training in teaching reading, writing, and mathematics to young learners with varying abilities.</w:t>
      </w:r>
    </w:p>
    <w:p>
      <w:pPr>
        <w:numPr>
          <w:ilvl w:val="0"/>
          <w:numId w:val="1004"/>
        </w:numPr>
        <w:pStyle w:val="Compact"/>
      </w:pPr>
      <w:r>
        <w:rPr>
          <w:bCs/>
          <w:b/>
        </w:rPr>
        <w:t xml:space="preserve">Technology Integration:</w:t>
      </w:r>
      <w:r>
        <w:t xml:space="preserve"> </w:t>
      </w:r>
      <w:r>
        <w:t xml:space="preserve">Familiarity with digital tools like Google Classroom and Microsoft Office for interactive learning in Dhaka schools.</w:t>
      </w:r>
    </w:p>
    <w:p>
      <w:pPr>
        <w:numPr>
          <w:ilvl w:val="0"/>
          <w:numId w:val="1004"/>
        </w:numPr>
        <w:pStyle w:val="Compact"/>
      </w:pPr>
      <w:r>
        <w:rPr>
          <w:bCs/>
          <w:b/>
        </w:rPr>
        <w:t xml:space="preserve">Communication:</w:t>
      </w:r>
      <w:r>
        <w:t xml:space="preserve"> </w:t>
      </w:r>
      <w:r>
        <w:t xml:space="preserve">Fluent in Bangla and English; skilled in presenting ideas clearly to students, parents, and colleagues.</w:t>
      </w:r>
    </w:p>
    <w:p>
      <w:pPr>
        <w:numPr>
          <w:ilvl w:val="0"/>
          <w:numId w:val="1004"/>
        </w:numPr>
        <w:pStyle w:val="Compact"/>
      </w:pPr>
      <w:r>
        <w:rPr>
          <w:bCs/>
          <w:b/>
        </w:rPr>
        <w:t xml:space="preserve">Cultural Sensitivity:</w:t>
      </w:r>
      <w:r>
        <w:t xml:space="preserve"> </w:t>
      </w:r>
      <w:r>
        <w:t xml:space="preserve">Deep understanding of Bangladesh’s educational landscape, including challenges faced by rural and urban communities in Dhaka.</w:t>
      </w:r>
    </w:p>
    <w:p>
      <w:r>
        <w:pict>
          <v:rect style="width:0;height:1.5pt" o:hralign="center" o:hrstd="t" o:hr="t"/>
        </w:pict>
      </w:r>
    </w:p>
    <w:bookmarkEnd w:id="25"/>
    <w:bookmarkStart w:id="26" w:name="certifications-licenses"/>
    <w:p>
      <w:pPr>
        <w:pStyle w:val="Heading3"/>
      </w:pPr>
      <w:r>
        <w:t xml:space="preserve">Certifications &amp; Licenses</w:t>
      </w:r>
    </w:p>
    <w:p>
      <w:pPr>
        <w:numPr>
          <w:ilvl w:val="0"/>
          <w:numId w:val="1005"/>
        </w:numPr>
        <w:pStyle w:val="Compact"/>
      </w:pPr>
      <w:r>
        <w:rPr>
          <w:bCs/>
          <w:b/>
        </w:rPr>
        <w:t xml:space="preserve">Primary Teacher Training Program (PTTP)</w:t>
      </w:r>
      <w:r>
        <w:t xml:space="preserve">, Bangladesh National Education Board | 2017</w:t>
      </w:r>
    </w:p>
    <w:p>
      <w:pPr>
        <w:numPr>
          <w:ilvl w:val="0"/>
          <w:numId w:val="1005"/>
        </w:numPr>
        <w:pStyle w:val="Compact"/>
      </w:pPr>
      <w:r>
        <w:rPr>
          <w:bCs/>
          <w:b/>
        </w:rPr>
        <w:t xml:space="preserve">Digital Literacy Certificate</w:t>
      </w:r>
      <w:r>
        <w:t xml:space="preserve">, Dhaka IT Academy | 2020</w:t>
      </w:r>
    </w:p>
    <w:p>
      <w:r>
        <w:pict>
          <v:rect style="width:0;height:1.5pt" o:hralign="center" o:hrstd="t" o:hr="t"/>
        </w:pict>
      </w:r>
    </w:p>
    <w:bookmarkEnd w:id="26"/>
    <w:bookmarkStart w:id="27" w:name="projects-community-involvement"/>
    <w:p>
      <w:pPr>
        <w:pStyle w:val="Heading3"/>
      </w:pPr>
      <w:r>
        <w:t xml:space="preserve">Projects &amp; Community Involvement</w:t>
      </w:r>
    </w:p>
    <w:p>
      <w:pPr>
        <w:numPr>
          <w:ilvl w:val="0"/>
          <w:numId w:val="1006"/>
        </w:numPr>
        <w:pStyle w:val="Compact"/>
      </w:pPr>
      <w:r>
        <w:rPr>
          <w:bCs/>
          <w:b/>
        </w:rPr>
        <w:t xml:space="preserve">“Literacy for All” Initiative</w:t>
      </w:r>
      <w:r>
        <w:t xml:space="preserve"> </w:t>
      </w:r>
      <w:r>
        <w:t xml:space="preserve">| Dhaka, Bangladesh (2019–2021)</w:t>
      </w:r>
    </w:p>
    <w:p>
      <w:pPr>
        <w:numPr>
          <w:ilvl w:val="0"/>
          <w:numId w:val="1006"/>
        </w:numPr>
        <w:pStyle w:val="Compact"/>
      </w:pPr>
      <w:r>
        <w:rPr>
          <w:bCs/>
          <w:b/>
        </w:rPr>
        <w:t xml:space="preserve">School Improvement Project</w:t>
      </w:r>
      <w:r>
        <w:t xml:space="preserve"> </w:t>
      </w:r>
      <w:r>
        <w:t xml:space="preserve">| Dhaka Public School (2020)</w:t>
      </w:r>
    </w:p>
    <w:p>
      <w:r>
        <w:pict>
          <v:rect style="width:0;height:1.5pt" o:hralign="center" o:hrstd="t" o:hr="t"/>
        </w:pict>
      </w:r>
    </w:p>
    <w:bookmarkEnd w:id="27"/>
    <w:bookmarkStart w:id="28" w:name="languages"/>
    <w:p>
      <w:pPr>
        <w:pStyle w:val="Heading3"/>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r>
        <w:pict>
          <v:rect style="width:0;height:1.5pt" o:hralign="center" o:hrstd="t" o:hr="t"/>
        </w:pict>
      </w:r>
    </w:p>
    <w:bookmarkEnd w:id="28"/>
    <w:bookmarkStart w:id="29" w:name="references"/>
    <w:p>
      <w:pPr>
        <w:pStyle w:val="Heading3"/>
      </w:pPr>
      <w:r>
        <w:t xml:space="preserve">References</w:t>
      </w:r>
    </w:p>
    <w:p>
      <w:pPr>
        <w:pStyle w:val="FirstParagraph"/>
      </w:pPr>
      <w:r>
        <w:t xml:space="preserve">Available upon request. Contact me at aminul.islam@example.com or +880 1712345678.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Bangladesh Dhaka</dc:title>
  <dc:creator/>
  <dc:language>en</dc:language>
  <cp:keywords/>
  <dcterms:created xsi:type="dcterms:W3CDTF">2025-12-10T21:41:02Z</dcterms:created>
  <dcterms:modified xsi:type="dcterms:W3CDTF">2025-12-10T21:41:02Z</dcterms:modified>
</cp:coreProperties>
</file>

<file path=docProps/custom.xml><?xml version="1.0" encoding="utf-8"?>
<Properties xmlns="http://schemas.openxmlformats.org/officeDocument/2006/custom-properties" xmlns:vt="http://schemas.openxmlformats.org/officeDocument/2006/docPropsVTypes"/>
</file>