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Primary</w:t>
      </w:r>
      <w:r>
        <w:t xml:space="preserve"> </w:t>
      </w:r>
      <w:r>
        <w:t xml:space="preserve">Teacher</w:t>
      </w:r>
      <w:r>
        <w:t xml:space="preserve"> </w:t>
      </w:r>
      <w:r>
        <w:t xml:space="preserve">in</w:t>
      </w:r>
      <w:r>
        <w:t xml:space="preserve"> </w:t>
      </w:r>
      <w:r>
        <w:t xml:space="preserve">Chile</w:t>
      </w:r>
      <w:r>
        <w:t xml:space="preserve"> </w:t>
      </w:r>
      <w:r>
        <w:t xml:space="preserve">Santiago</w:t>
      </w:r>
    </w:p>
    <w:bookmarkStart w:id="30" w:name="resume-primary-teacher-in-chile-santiago"/>
    <w:p>
      <w:pPr>
        <w:pStyle w:val="Heading1"/>
      </w:pPr>
      <w:r>
        <w:t xml:space="preserve">Resume: Primary Teacher in Chile Santiago</w:t>
      </w:r>
    </w:p>
    <w:bookmarkStart w:id="20" w:name="contact-information"/>
    <w:p>
      <w:pPr>
        <w:pStyle w:val="Heading2"/>
      </w:pPr>
      <w:r>
        <w:t xml:space="preserve">Contact Information</w:t>
      </w:r>
    </w:p>
    <w:p>
      <w:pPr>
        <w:pStyle w:val="FirstParagraph"/>
      </w:pPr>
      <w:r>
        <w:rPr>
          <w:bCs/>
          <w:b/>
        </w:rPr>
        <w:t xml:space="preserve">Name:</w:t>
      </w:r>
      <w:r>
        <w:t xml:space="preserve"> </w:t>
      </w:r>
      <w:r>
        <w:t xml:space="preserve">María Fernanda López Martínez</w:t>
      </w:r>
      <w:r>
        <w:br/>
      </w:r>
      <w:r>
        <w:rPr>
          <w:bCs/>
          <w:b/>
        </w:rPr>
        <w:t xml:space="preserve">Address:</w:t>
      </w:r>
      <w:r>
        <w:t xml:space="preserve"> </w:t>
      </w:r>
      <w:r>
        <w:t xml:space="preserve">Avenida Andrés Bello 1234, Santiago, Región Metropolitana</w:t>
      </w:r>
      <w:r>
        <w:br/>
      </w:r>
      <w:r>
        <w:rPr>
          <w:bCs/>
          <w:b/>
        </w:rPr>
        <w:t xml:space="preserve">Email:</w:t>
      </w:r>
      <w:r>
        <w:t xml:space="preserve"> </w:t>
      </w:r>
      <w:r>
        <w:t xml:space="preserve">maria.lopez.teacher@chile.cl</w:t>
      </w:r>
      <w:r>
        <w:br/>
      </w:r>
      <w:r>
        <w:rPr>
          <w:bCs/>
          <w:b/>
        </w:rPr>
        <w:t xml:space="preserve">Phone:</w:t>
      </w:r>
      <w:r>
        <w:t xml:space="preserve"> </w:t>
      </w:r>
      <w:r>
        <w:t xml:space="preserve">+56 9 8765-4321</w:t>
      </w:r>
    </w:p>
    <w:bookmarkEnd w:id="20"/>
    <w:bookmarkStart w:id="21" w:name="professional-summary"/>
    <w:p>
      <w:pPr>
        <w:pStyle w:val="Heading2"/>
      </w:pPr>
      <w:r>
        <w:t xml:space="preserve">Professional Summary</w:t>
      </w:r>
    </w:p>
    <w:p>
      <w:pPr>
        <w:pStyle w:val="FirstParagraph"/>
      </w:pPr>
      <w:r>
        <w:rPr>
          <w:iCs/>
          <w:i/>
        </w:rPr>
        <w:t xml:space="preserve">Experienced Primary Teacher with over 8 years of dedicated service in Chile Santiago, specializing in early childhood education and curriculum development. Proven expertise in fostering inclusive classrooms, integrating technology into teaching, and aligning pedagogical strategies with Chilean national educational standards. Committed to nurturing students' academic and personal growth through innovative teaching methods tailored to the cultural context of Santiago.</w:t>
      </w:r>
    </w:p>
    <w:bookmarkEnd w:id="21"/>
    <w:bookmarkStart w:id="22" w:name="education"/>
    <w:p>
      <w:pPr>
        <w:pStyle w:val="Heading2"/>
      </w:pPr>
      <w:r>
        <w:t xml:space="preserve">Education</w:t>
      </w:r>
    </w:p>
    <w:p>
      <w:pPr>
        <w:numPr>
          <w:ilvl w:val="0"/>
          <w:numId w:val="1001"/>
        </w:numPr>
        <w:pStyle w:val="Compact"/>
      </w:pPr>
      <w:r>
        <w:rPr>
          <w:bCs/>
          <w:b/>
        </w:rPr>
        <w:t xml:space="preserve">Bachillerato en Educación Primaria</w:t>
      </w:r>
      <w:r>
        <w:t xml:space="preserve">, Universidad de Chile, Santiago (2014)</w:t>
      </w:r>
    </w:p>
    <w:p>
      <w:pPr>
        <w:numPr>
          <w:ilvl w:val="0"/>
          <w:numId w:val="1001"/>
        </w:numPr>
        <w:pStyle w:val="Compact"/>
      </w:pPr>
      <w:r>
        <w:rPr>
          <w:bCs/>
          <w:b/>
        </w:rPr>
        <w:t xml:space="preserve">Especialización en Pedagogía Infantil</w:t>
      </w:r>
      <w:r>
        <w:t xml:space="preserve">, Instituto Nacional de Educación Superior (INES), Santiago (2016)</w:t>
      </w:r>
    </w:p>
    <w:p>
      <w:pPr>
        <w:numPr>
          <w:ilvl w:val="0"/>
          <w:numId w:val="1001"/>
        </w:numPr>
        <w:pStyle w:val="Compact"/>
      </w:pPr>
      <w:r>
        <w:rPr>
          <w:bCs/>
          <w:b/>
        </w:rPr>
        <w:t xml:space="preserve">Cursos de Actualización Docente en Tecnología Educativa</w:t>
      </w:r>
      <w:r>
        <w:t xml:space="preserve">, Ministerio de Educación de Chile, 2019</w:t>
      </w:r>
    </w:p>
    <w:bookmarkEnd w:id="22"/>
    <w:bookmarkStart w:id="26" w:name="work-experience"/>
    <w:p>
      <w:pPr>
        <w:pStyle w:val="Heading2"/>
      </w:pPr>
      <w:r>
        <w:t xml:space="preserve">Work Experience</w:t>
      </w:r>
    </w:p>
    <w:bookmarkStart w:id="23" w:name="Xed9b57d43e79319da97298285e5af2e4feed640"/>
    <w:p>
      <w:pPr>
        <w:pStyle w:val="Heading3"/>
      </w:pPr>
      <w:r>
        <w:t xml:space="preserve">Primary Teacher | Colegio San Ignacio de Loyola, Santiago (2018–Present)</w:t>
      </w:r>
    </w:p>
    <w:p>
      <w:pPr>
        <w:pStyle w:val="FirstParagraph"/>
      </w:pPr>
      <w:r>
        <w:t xml:space="preserve">Lead a classroom of 25 students aged 6–11, designing and implementing a curriculum aligned with the Chilean "Núcleos de Aprendizaje" (Learning Frameworks). Integrated interactive learning tools such as digital whiteboards and educational apps to enhance student engagement. Collaborated with parents through monthly workshops on literacy and numeracy development. Recognized by the school administration for exceptional classroom management and student progress.</w:t>
      </w:r>
    </w:p>
    <w:p>
      <w:pPr>
        <w:numPr>
          <w:ilvl w:val="0"/>
          <w:numId w:val="1002"/>
        </w:numPr>
        <w:pStyle w:val="Compact"/>
      </w:pPr>
      <w:r>
        <w:t xml:space="preserve">Developed cross-curricular projects that combined science, art, and language arts, receiving a "Excellence in Teaching" award from the Regional Education Office in 2021.</w:t>
      </w:r>
    </w:p>
    <w:p>
      <w:pPr>
        <w:numPr>
          <w:ilvl w:val="0"/>
          <w:numId w:val="1002"/>
        </w:numPr>
        <w:pStyle w:val="Compact"/>
      </w:pPr>
      <w:r>
        <w:t xml:space="preserve">Provided support for students with special needs, working closely with the school's psychopedagogical team to create individualized learning plans (PAPs).</w:t>
      </w:r>
    </w:p>
    <w:p>
      <w:pPr>
        <w:numPr>
          <w:ilvl w:val="0"/>
          <w:numId w:val="1002"/>
        </w:numPr>
        <w:pStyle w:val="Compact"/>
      </w:pPr>
      <w:r>
        <w:t xml:space="preserve">Organized community-based activities, such as environmental awareness campaigns and cultural celebrations, to strengthen ties between the school and Santiago's diverse neighborhoods.</w:t>
      </w:r>
    </w:p>
    <w:bookmarkEnd w:id="23"/>
    <w:bookmarkStart w:id="24" w:name="X053ab032fcabb6352646321a1797d34254e1bd5"/>
    <w:p>
      <w:pPr>
        <w:pStyle w:val="Heading3"/>
      </w:pPr>
      <w:r>
        <w:t xml:space="preserve">Teaching Assistant | Liceo Artístico Gabriela Mistral, Santiago (2015–2018)</w:t>
      </w:r>
    </w:p>
    <w:p>
      <w:pPr>
        <w:pStyle w:val="FirstParagraph"/>
      </w:pPr>
      <w:r>
        <w:t xml:space="preserve">Supported 4th and 5th grade classes with lesson planning, grading, and student mentorship. Focused on improving reading comprehension through tailored strategies for bilingual learners. Coordinated after-school tutoring sessions for students struggling with basic math concepts, resulting in a 20% improvement in class averages.</w:t>
      </w:r>
    </w:p>
    <w:p>
      <w:pPr>
        <w:numPr>
          <w:ilvl w:val="0"/>
          <w:numId w:val="1003"/>
        </w:numPr>
        <w:pStyle w:val="Compact"/>
      </w:pPr>
      <w:r>
        <w:t xml:space="preserve">Contributed to the development of a school-wide literacy program that increased student test scores by 15% within two academic years.</w:t>
      </w:r>
    </w:p>
    <w:p>
      <w:pPr>
        <w:numPr>
          <w:ilvl w:val="0"/>
          <w:numId w:val="1003"/>
        </w:numPr>
        <w:pStyle w:val="Compact"/>
      </w:pPr>
      <w:r>
        <w:t xml:space="preserve">Facilitated parent-teacher conferences and maintained detailed records of student performance, ensuring transparency and accountability.</w:t>
      </w:r>
    </w:p>
    <w:p>
      <w:pPr>
        <w:numPr>
          <w:ilvl w:val="0"/>
          <w:numId w:val="1003"/>
        </w:numPr>
        <w:pStyle w:val="Compact"/>
      </w:pPr>
      <w:r>
        <w:t xml:space="preserve">Participated in professional development sessions on inclusive education, which informed the implementation of differentiated instruction techniques.</w:t>
      </w:r>
    </w:p>
    <w:bookmarkEnd w:id="24"/>
    <w:bookmarkStart w:id="25" w:name="Xdadbea505be702048a7f201c6f1173d4cdc2712"/>
    <w:p>
      <w:pPr>
        <w:pStyle w:val="Heading3"/>
      </w:pPr>
      <w:r>
        <w:t xml:space="preserve">Early Childhood Educator | Jardín Infantil La Casona, Santiago (2013–2015)</w:t>
      </w:r>
    </w:p>
    <w:p>
      <w:pPr>
        <w:pStyle w:val="FirstParagraph"/>
      </w:pPr>
      <w:r>
        <w:t xml:space="preserve">Created a nurturing environment for 4–6-year-olds, emphasizing social-emotional learning and play-based activities. Collaborated with local artists to integrate creative expression into daily lessons. Mentored new teachers in classroom management and curriculum design.</w:t>
      </w:r>
    </w:p>
    <w:p>
      <w:pPr>
        <w:numPr>
          <w:ilvl w:val="0"/>
          <w:numId w:val="1004"/>
        </w:numPr>
        <w:pStyle w:val="Compact"/>
      </w:pPr>
      <w:r>
        <w:t xml:space="preserve">Implemented a "Morning Circle" routine to build community and teach foundational skills like counting, sharing, and conflict resolution.</w:t>
      </w:r>
    </w:p>
    <w:p>
      <w:pPr>
        <w:numPr>
          <w:ilvl w:val="0"/>
          <w:numId w:val="1004"/>
        </w:numPr>
        <w:pStyle w:val="Compact"/>
      </w:pPr>
      <w:r>
        <w:t xml:space="preserve">Received praise from the Chilean Ministry of Education for innovative approaches to early literacy, including the use of storytelling and interactive games.</w:t>
      </w:r>
    </w:p>
    <w:bookmarkEnd w:id="25"/>
    <w:bookmarkEnd w:id="26"/>
    <w:bookmarkStart w:id="27" w:name="certifications-and-licenses"/>
    <w:p>
      <w:pPr>
        <w:pStyle w:val="Heading2"/>
      </w:pPr>
      <w:r>
        <w:t xml:space="preserve">Certifications and Licenses</w:t>
      </w:r>
    </w:p>
    <w:p>
      <w:pPr>
        <w:numPr>
          <w:ilvl w:val="0"/>
          <w:numId w:val="1005"/>
        </w:numPr>
        <w:pStyle w:val="Compact"/>
      </w:pPr>
      <w:r>
        <w:rPr>
          <w:bCs/>
          <w:b/>
        </w:rPr>
        <w:t xml:space="preserve">Proficiency in Spanish (C1 Level)</w:t>
      </w:r>
      <w:r>
        <w:t xml:space="preserve"> </w:t>
      </w:r>
      <w:r>
        <w:t xml:space="preserve">– Instituto Cervantes</w:t>
      </w:r>
    </w:p>
    <w:p>
      <w:pPr>
        <w:numPr>
          <w:ilvl w:val="0"/>
          <w:numId w:val="1005"/>
        </w:numPr>
        <w:pStyle w:val="Compact"/>
      </w:pPr>
      <w:r>
        <w:rPr>
          <w:bCs/>
          <w:b/>
        </w:rPr>
        <w:t xml:space="preserve">Licencia Pedagógica para Enseñanza Básica</w:t>
      </w:r>
      <w:r>
        <w:t xml:space="preserve"> </w:t>
      </w:r>
      <w:r>
        <w:t xml:space="preserve">– Ministerio de Educación de Chile, 2014</w:t>
      </w:r>
    </w:p>
    <w:p>
      <w:pPr>
        <w:numPr>
          <w:ilvl w:val="0"/>
          <w:numId w:val="1005"/>
        </w:numPr>
        <w:pStyle w:val="Compact"/>
      </w:pPr>
      <w:r>
        <w:rPr>
          <w:bCs/>
          <w:b/>
        </w:rPr>
        <w:t xml:space="preserve">Certificación en Uso de Tecnología Educativa en el Aula</w:t>
      </w:r>
      <w:r>
        <w:t xml:space="preserve"> </w:t>
      </w:r>
      <w:r>
        <w:t xml:space="preserve">– Universidad Diego Portales, 2020</w:t>
      </w:r>
    </w:p>
    <w:p>
      <w:pPr>
        <w:numPr>
          <w:ilvl w:val="0"/>
          <w:numId w:val="1005"/>
        </w:numPr>
        <w:pStyle w:val="Compact"/>
      </w:pPr>
      <w:r>
        <w:rPr>
          <w:bCs/>
          <w:b/>
        </w:rPr>
        <w:t xml:space="preserve">Certificado en Atención a la Diversidad y Inclusión Escolar</w:t>
      </w:r>
      <w:r>
        <w:t xml:space="preserve"> </w:t>
      </w:r>
      <w:r>
        <w:t xml:space="preserve">– Instituto Nacional de Educación Superior (INES), 2018</w:t>
      </w:r>
    </w:p>
    <w:bookmarkEnd w:id="27"/>
    <w:bookmarkStart w:id="28" w:name="skills"/>
    <w:p>
      <w:pPr>
        <w:pStyle w:val="Heading2"/>
      </w:pPr>
      <w:r>
        <w:t xml:space="preserve">Skills</w:t>
      </w:r>
    </w:p>
    <w:p>
      <w:pPr>
        <w:numPr>
          <w:ilvl w:val="0"/>
          <w:numId w:val="1006"/>
        </w:numPr>
        <w:pStyle w:val="Compact"/>
      </w:pPr>
      <w:r>
        <w:rPr>
          <w:bCs/>
          <w:b/>
        </w:rPr>
        <w:t xml:space="preserve">Pedagogical Expertise:</w:t>
      </w:r>
      <w:r>
        <w:t xml:space="preserve"> </w:t>
      </w:r>
      <w:r>
        <w:t xml:space="preserve">Curriculum design, differentiated instruction, assessment strategies.</w:t>
      </w:r>
    </w:p>
    <w:p>
      <w:pPr>
        <w:numPr>
          <w:ilvl w:val="0"/>
          <w:numId w:val="1006"/>
        </w:numPr>
        <w:pStyle w:val="Compact"/>
      </w:pPr>
      <w:r>
        <w:rPr>
          <w:bCs/>
          <w:b/>
        </w:rPr>
        <w:t xml:space="preserve">Technological Proficiency:</w:t>
      </w:r>
      <w:r>
        <w:t xml:space="preserve"> </w:t>
      </w:r>
      <w:r>
        <w:t xml:space="preserve">Microsoft Office Suite, Google Classroom, interactive whiteboard tools.</w:t>
      </w:r>
    </w:p>
    <w:p>
      <w:pPr>
        <w:numPr>
          <w:ilvl w:val="0"/>
          <w:numId w:val="1006"/>
        </w:numPr>
        <w:pStyle w:val="Compact"/>
      </w:pPr>
      <w:r>
        <w:rPr>
          <w:bCs/>
          <w:b/>
        </w:rPr>
        <w:t xml:space="preserve">Languages:</w:t>
      </w:r>
      <w:r>
        <w:t xml:space="preserve"> </w:t>
      </w:r>
      <w:r>
        <w:t xml:space="preserve">Spanish (native), English (B2 Level).</w:t>
      </w:r>
    </w:p>
    <w:p>
      <w:pPr>
        <w:numPr>
          <w:ilvl w:val="0"/>
          <w:numId w:val="1006"/>
        </w:numPr>
        <w:pStyle w:val="Compact"/>
      </w:pPr>
      <w:r>
        <w:rPr>
          <w:bCs/>
          <w:b/>
        </w:rPr>
        <w:t xml:space="preserve">Soft Skills:</w:t>
      </w:r>
      <w:r>
        <w:t xml:space="preserve"> </w:t>
      </w:r>
      <w:r>
        <w:t xml:space="preserve">Communication, collaboration, adaptability, creativity.</w:t>
      </w:r>
    </w:p>
    <w:bookmarkEnd w:id="28"/>
    <w:bookmarkStart w:id="29" w:name="additional-information"/>
    <w:p>
      <w:pPr>
        <w:pStyle w:val="Heading2"/>
      </w:pPr>
      <w:r>
        <w:t xml:space="preserve">Additional Information</w:t>
      </w:r>
    </w:p>
    <w:p>
      <w:pPr>
        <w:pStyle w:val="FirstParagraph"/>
      </w:pPr>
      <w:r>
        <w:rPr>
          <w:bCs/>
          <w:b/>
        </w:rPr>
        <w:t xml:space="preserve">Community Involvement:</w:t>
      </w:r>
      <w:r>
        <w:t xml:space="preserve"> </w:t>
      </w:r>
      <w:r>
        <w:t xml:space="preserve">Volunteer tutor for the "Aprende en Casa" initiative in Santiago's underserved districts. Member of the Chilean Teachers' Association (ASOCHE), advocating for improved educational resources in primary schools.</w:t>
      </w:r>
    </w:p>
    <w:p>
      <w:pPr>
        <w:pStyle w:val="BodyText"/>
      </w:pPr>
      <w:r>
        <w:rPr>
          <w:bCs/>
          <w:b/>
        </w:rPr>
        <w:t xml:space="preserve">Professional Development:</w:t>
      </w:r>
      <w:r>
        <w:t xml:space="preserve"> </w:t>
      </w:r>
      <w:r>
        <w:t xml:space="preserve">Attended workshops on "Innovative Teaching Methods for 21st-Century Learners" and "Culturally Responsive Pedagogy" in Santiago, 2022–2023.</w:t>
      </w:r>
    </w:p>
    <w:p>
      <w:pPr>
        <w:pStyle w:val="BodyText"/>
      </w:pPr>
      <w:r>
        <w:rPr>
          <w:bCs/>
          <w:b/>
        </w:rPr>
        <w:t xml:space="preserve">Cultural Competence:</w:t>
      </w:r>
      <w:r>
        <w:t xml:space="preserve"> </w:t>
      </w:r>
      <w:r>
        <w:t xml:space="preserve">Deep understanding of Chilean educational values, including the importance of community engagement and national identity in primary education.</w:t>
      </w:r>
    </w:p>
    <w:bookmarkEnd w:id="29"/>
    <w:p>
      <w:pPr>
        <w:pStyle w:val="BodyText"/>
      </w:pPr>
      <w:r>
        <w:t xml:space="preserve">This resume reflects the qualifications and experiences of a dedicated Primary Teacher in Chile Santiago, tailored to meet the specific needs of the region's educational landscape. The document emphasizes professional growth, cultural relevance, and a commitment to excellence in teaching.</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Primary Teacher in Chile Santiago</dc:title>
  <dc:creator/>
  <dc:language>en</dc:language>
  <cp:keywords/>
  <dcterms:created xsi:type="dcterms:W3CDTF">2026-07-23T15:12:21Z</dcterms:created>
  <dcterms:modified xsi:type="dcterms:W3CDTF">2026-07-23T15:12:21Z</dcterms:modified>
</cp:coreProperties>
</file>

<file path=docProps/custom.xml><?xml version="1.0" encoding="utf-8"?>
<Properties xmlns="http://schemas.openxmlformats.org/officeDocument/2006/custom-properties" xmlns:vt="http://schemas.openxmlformats.org/officeDocument/2006/docPropsVTypes"/>
</file>