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Primary</w:t>
      </w:r>
      <w:r>
        <w:t xml:space="preserve"> </w:t>
      </w:r>
      <w:r>
        <w:t xml:space="preserve">Teacher,</w:t>
      </w:r>
      <w:r>
        <w:t xml:space="preserve"> </w:t>
      </w:r>
      <w:r>
        <w:t xml:space="preserve">China</w:t>
      </w:r>
      <w:r>
        <w:t xml:space="preserve"> </w:t>
      </w:r>
      <w:r>
        <w:t xml:space="preserve">Guangzhou</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[Your Phone Number]</w:t>
      </w:r>
      <w:r>
        <w:br/>
      </w:r>
      <w:r>
        <w:rPr>
          <w:bCs/>
          <w:b/>
        </w:rPr>
        <w:t xml:space="preserve">Location:</w:t>
      </w:r>
      <w:r>
        <w:t xml:space="preserve"> </w:t>
      </w:r>
      <w:r>
        <w:t xml:space="preserve">Guangzhou, China</w:t>
      </w:r>
      <w:r>
        <w:br/>
      </w:r>
      <w:r>
        <w:rPr>
          <w:bCs/>
          <w:b/>
        </w:rPr>
        <w:t xml:space="preserve">Social Media/Portfolio (if applicable):</w:t>
      </w:r>
      <w:r>
        <w:t xml:space="preserve"> </w:t>
      </w:r>
      <w:r>
        <w:t xml:space="preserve">[Link]</w:t>
      </w:r>
    </w:p>
    <w:bookmarkEnd w:id="20"/>
    <w:bookmarkStart w:id="21" w:name="about-me"/>
    <w:p>
      <w:pPr>
        <w:pStyle w:val="Heading2"/>
      </w:pPr>
      <w:r>
        <w:t xml:space="preserve">About Me</w:t>
      </w:r>
    </w:p>
    <w:p>
      <w:pPr>
        <w:pStyle w:val="FirstParagraph"/>
      </w:pPr>
      <w:r>
        <w:t xml:space="preserve">I am a dedicated and passionate Primary Teacher with [X years] of experience in delivering high-quality education to young learners. My career has focused on creating engaging, inclusive, and culturally responsive classrooms that foster academic growth, creativity, and social-emotional development. I am deeply committed to the educational landscape in China Guangzhou, where I aim to contribute my expertise in primary education while adapting to the unique demands of teaching in this vibrant city.</w:t>
      </w:r>
    </w:p>
    <w:bookmarkEnd w:id="21"/>
    <w:bookmarkStart w:id="22" w:name="professional-summary"/>
    <w:p>
      <w:pPr>
        <w:pStyle w:val="Heading2"/>
      </w:pPr>
      <w:r>
        <w:t xml:space="preserve">Professional Summary</w:t>
      </w:r>
    </w:p>
    <w:p>
      <w:pPr>
        <w:pStyle w:val="FirstParagraph"/>
      </w:pPr>
      <w:r>
        <w:t xml:space="preserve">As a qualified Primary Teacher with a focus on early childhood and elementary education, I bring a strong foundation in curriculum design, classroom management, and student-centered pedagogy. My experience spans both international and local educational settings, allowing me to bridge cultural and pedagogical differences effectively. In China Guangzhou, I am eager to support the growing demand for skilled educators who can nurture the next generation of learners while aligning with the Chinese education system’s goals of academic excellence and holistic development.</w:t>
      </w:r>
    </w:p>
    <w:bookmarkEnd w:id="22"/>
    <w:bookmarkStart w:id="23" w:name="education"/>
    <w:p>
      <w:pPr>
        <w:pStyle w:val="Heading2"/>
      </w:pPr>
      <w:r>
        <w:t xml:space="preserve">Education</w:t>
      </w:r>
    </w:p>
    <w:p>
      <w:pPr>
        <w:numPr>
          <w:ilvl w:val="0"/>
          <w:numId w:val="1001"/>
        </w:numPr>
        <w:pStyle w:val="Compact"/>
      </w:pPr>
      <w:r>
        <w:rPr>
          <w:bCs/>
          <w:b/>
        </w:rPr>
        <w:t xml:space="preserve">Bachelor of Education (B.Ed)</w:t>
      </w:r>
      <w:r>
        <w:t xml:space="preserve">, [University Name], [Year]</w:t>
      </w:r>
    </w:p>
    <w:p>
      <w:pPr>
        <w:numPr>
          <w:ilvl w:val="0"/>
          <w:numId w:val="1001"/>
        </w:numPr>
        <w:pStyle w:val="Compact"/>
      </w:pPr>
      <w:r>
        <w:rPr>
          <w:bCs/>
          <w:b/>
        </w:rPr>
        <w:t xml:space="preserve">Master of Arts in Teaching (MAT)</w:t>
      </w:r>
      <w:r>
        <w:t xml:space="preserve">, [University Name], [Year]</w:t>
      </w:r>
    </w:p>
    <w:p>
      <w:pPr>
        <w:numPr>
          <w:ilvl w:val="0"/>
          <w:numId w:val="1001"/>
        </w:numPr>
        <w:pStyle w:val="Compact"/>
      </w:pPr>
      <w:r>
        <w:rPr>
          <w:bCs/>
          <w:b/>
        </w:rPr>
        <w:t xml:space="preserve">Certification in Early Childhood Education</w:t>
      </w:r>
      <w:r>
        <w:t xml:space="preserve">, [Institution], [Year]</w:t>
      </w:r>
    </w:p>
    <w:bookmarkEnd w:id="23"/>
    <w:bookmarkStart w:id="26" w:name="teaching-experience"/>
    <w:p>
      <w:pPr>
        <w:pStyle w:val="Heading2"/>
      </w:pPr>
      <w:r>
        <w:t xml:space="preserve">Teaching Experience</w:t>
      </w:r>
    </w:p>
    <w:bookmarkStart w:id="24" w:name="X9fb9b0154ef9fbde71dcf230c64651c0ad90356"/>
    <w:p>
      <w:pPr>
        <w:pStyle w:val="Heading3"/>
      </w:pPr>
      <w:r>
        <w:t xml:space="preserve">Primary Teacher, Guangzhou International School</w:t>
      </w:r>
    </w:p>
    <w:p>
      <w:pPr>
        <w:pStyle w:val="FirstParagraph"/>
      </w:pPr>
      <w:r>
        <w:rPr>
          <w:iCs/>
          <w:i/>
        </w:rPr>
        <w:t xml:space="preserve">[Start Date] – [End Date]</w:t>
      </w:r>
    </w:p>
    <w:p>
      <w:pPr>
        <w:numPr>
          <w:ilvl w:val="0"/>
          <w:numId w:val="1002"/>
        </w:numPr>
        <w:pStyle w:val="Compact"/>
      </w:pPr>
      <w:r>
        <w:t xml:space="preserve">Designed and delivered curriculum-aligned lessons for students aged 6–12, focusing on literacy, numeracy, and critical thinking skills.</w:t>
      </w:r>
    </w:p>
    <w:p>
      <w:pPr>
        <w:numPr>
          <w:ilvl w:val="0"/>
          <w:numId w:val="1002"/>
        </w:numPr>
        <w:pStyle w:val="Compact"/>
      </w:pPr>
      <w:r>
        <w:t xml:space="preserve">Implemented differentiated instruction strategies to accommodate diverse learning needs, including bilingual learners and students with mild special educational requirements.</w:t>
      </w:r>
    </w:p>
    <w:p>
      <w:pPr>
        <w:numPr>
          <w:ilvl w:val="0"/>
          <w:numId w:val="1002"/>
        </w:numPr>
        <w:pStyle w:val="Compact"/>
      </w:pPr>
      <w:r>
        <w:t xml:space="preserve">Cultivated a positive classroom environment through collaborative projects, interactive activities, and regular communication with parents to ensure student progress.</w:t>
      </w:r>
    </w:p>
    <w:p>
      <w:pPr>
        <w:numPr>
          <w:ilvl w:val="0"/>
          <w:numId w:val="1002"/>
        </w:numPr>
        <w:pStyle w:val="Compact"/>
      </w:pPr>
      <w:r>
        <w:t xml:space="preserve">Collaborated with colleagues to develop cross-curricular units that integrated technology (e.g., digital storytelling, online assessments) and cultural awareness initiatives relevant to China Guangzhou’s educational context.</w:t>
      </w:r>
    </w:p>
    <w:bookmarkEnd w:id="24"/>
    <w:bookmarkStart w:id="25" w:name="Xfdc1aacc4aa0836682aa231624ddbeaf51f1f96"/>
    <w:p>
      <w:pPr>
        <w:pStyle w:val="Heading3"/>
      </w:pPr>
      <w:r>
        <w:t xml:space="preserve">Primary Teacher, [Local School Name], Guangzhou</w:t>
      </w:r>
    </w:p>
    <w:p>
      <w:pPr>
        <w:pStyle w:val="FirstParagraph"/>
      </w:pPr>
      <w:r>
        <w:rPr>
          <w:iCs/>
          <w:i/>
        </w:rPr>
        <w:t xml:space="preserve">[Start Date] – [End Date]</w:t>
      </w:r>
    </w:p>
    <w:p>
      <w:pPr>
        <w:numPr>
          <w:ilvl w:val="0"/>
          <w:numId w:val="1003"/>
        </w:numPr>
        <w:pStyle w:val="Compact"/>
      </w:pPr>
      <w:r>
        <w:t xml:space="preserve">Taught core subjects such as Chinese language, mathematics, and science to a class of 40+ students, emphasizing student participation and inquiry-based learning.</w:t>
      </w:r>
    </w:p>
    <w:p>
      <w:pPr>
        <w:numPr>
          <w:ilvl w:val="0"/>
          <w:numId w:val="1003"/>
        </w:numPr>
        <w:pStyle w:val="Compact"/>
      </w:pPr>
      <w:r>
        <w:t xml:space="preserve">Conducted regular assessments and provided detailed feedback to students and parents, aligning with the Chinese Ministry of Education’s standards for primary education.</w:t>
      </w:r>
    </w:p>
    <w:p>
      <w:pPr>
        <w:numPr>
          <w:ilvl w:val="0"/>
          <w:numId w:val="1003"/>
        </w:numPr>
        <w:pStyle w:val="Compact"/>
      </w:pPr>
      <w:r>
        <w:t xml:space="preserve">Organized extracurricular activities (e.g., science fairs, cultural festivals) to promote creativity and community engagement within the school.</w:t>
      </w:r>
    </w:p>
    <w:p>
      <w:pPr>
        <w:numPr>
          <w:ilvl w:val="0"/>
          <w:numId w:val="1003"/>
        </w:numPr>
        <w:pStyle w:val="Compact"/>
      </w:pPr>
      <w:r>
        <w:t xml:space="preserve">Participated in professional development workshops on Mandarin language teaching and classroom management techniques specific to Chinese primary schools.</w:t>
      </w:r>
    </w:p>
    <w:bookmarkEnd w:id="25"/>
    <w:bookmarkEnd w:id="26"/>
    <w:bookmarkStart w:id="27" w:name="certifications-professional-development"/>
    <w:p>
      <w:pPr>
        <w:pStyle w:val="Heading2"/>
      </w:pPr>
      <w:r>
        <w:t xml:space="preserve">Certifications &amp; Professional Development</w:t>
      </w:r>
    </w:p>
    <w:p>
      <w:pPr>
        <w:numPr>
          <w:ilvl w:val="0"/>
          <w:numId w:val="1004"/>
        </w:numPr>
        <w:pStyle w:val="Compact"/>
      </w:pPr>
      <w:r>
        <w:rPr>
          <w:bCs/>
          <w:b/>
        </w:rPr>
        <w:t xml:space="preserve">TEFL/TESOL Certification</w:t>
      </w:r>
      <w:r>
        <w:t xml:space="preserve">, [Institution], [Year]</w:t>
      </w:r>
    </w:p>
    <w:p>
      <w:pPr>
        <w:numPr>
          <w:ilvl w:val="0"/>
          <w:numId w:val="1004"/>
        </w:numPr>
        <w:pStyle w:val="Compact"/>
      </w:pPr>
      <w:r>
        <w:rPr>
          <w:bCs/>
          <w:b/>
        </w:rPr>
        <w:t xml:space="preserve">Chinese Language Proficiency (HSK Level 4 or 5)</w:t>
      </w:r>
      <w:r>
        <w:t xml:space="preserve">, [Institution], [Year]</w:t>
      </w:r>
    </w:p>
    <w:p>
      <w:pPr>
        <w:numPr>
          <w:ilvl w:val="0"/>
          <w:numId w:val="1004"/>
        </w:numPr>
        <w:pStyle w:val="Compact"/>
      </w:pPr>
      <w:r>
        <w:rPr>
          <w:bCs/>
          <w:b/>
        </w:rPr>
        <w:t xml:space="preserve">Classroom Management and Behavior Strategies</w:t>
      </w:r>
      <w:r>
        <w:t xml:space="preserve">, [Workshop/Online Course], [Year]</w:t>
      </w:r>
    </w:p>
    <w:p>
      <w:pPr>
        <w:numPr>
          <w:ilvl w:val="0"/>
          <w:numId w:val="1004"/>
        </w:numPr>
        <w:pStyle w:val="Compact"/>
      </w:pPr>
      <w:r>
        <w:rPr>
          <w:bCs/>
          <w:b/>
        </w:rPr>
        <w:t xml:space="preserve">Educational Technology Integration</w:t>
      </w:r>
      <w:r>
        <w:t xml:space="preserve">, [Platform], [Year]</w:t>
      </w:r>
    </w:p>
    <w:bookmarkEnd w:id="27"/>
    <w:bookmarkStart w:id="28" w:name="skills"/>
    <w:p>
      <w:pPr>
        <w:pStyle w:val="Heading2"/>
      </w:pPr>
      <w:r>
        <w:t xml:space="preserve">Skills</w:t>
      </w:r>
    </w:p>
    <w:p>
      <w:pPr>
        <w:numPr>
          <w:ilvl w:val="0"/>
          <w:numId w:val="1005"/>
        </w:numPr>
        <w:pStyle w:val="Compact"/>
      </w:pPr>
      <w:r>
        <w:rPr>
          <w:bCs/>
          <w:b/>
        </w:rPr>
        <w:t xml:space="preserve">Curriculum Development:</w:t>
      </w:r>
      <w:r>
        <w:t xml:space="preserve"> </w:t>
      </w:r>
      <w:r>
        <w:t xml:space="preserve">Experienced in creating age-appropriate lesson plans aligned with national and international standards.</w:t>
      </w:r>
    </w:p>
    <w:p>
      <w:pPr>
        <w:numPr>
          <w:ilvl w:val="0"/>
          <w:numId w:val="1005"/>
        </w:numPr>
        <w:pStyle w:val="Compact"/>
      </w:pPr>
      <w:r>
        <w:rPr>
          <w:bCs/>
          <w:b/>
        </w:rPr>
        <w:t xml:space="preserve">Classroom Management:</w:t>
      </w:r>
      <w:r>
        <w:t xml:space="preserve"> </w:t>
      </w:r>
      <w:r>
        <w:t xml:space="preserve">Skilled in maintaining a structured yet dynamic classroom environment that encourages student autonomy and responsibility.</w:t>
      </w:r>
    </w:p>
    <w:p>
      <w:pPr>
        <w:numPr>
          <w:ilvl w:val="0"/>
          <w:numId w:val="1005"/>
        </w:numPr>
        <w:pStyle w:val="Compact"/>
      </w:pPr>
      <w:r>
        <w:rPr>
          <w:bCs/>
          <w:b/>
        </w:rPr>
        <w:t xml:space="preserve">Cultural Competency:</w:t>
      </w:r>
      <w:r>
        <w:t xml:space="preserve"> </w:t>
      </w:r>
      <w:r>
        <w:t xml:space="preserve">Proficient in navigating the cultural nuances of teaching in China Guangzhou, including respect for traditional values and modern educational trends.</w:t>
      </w:r>
    </w:p>
    <w:p>
      <w:pPr>
        <w:numPr>
          <w:ilvl w:val="0"/>
          <w:numId w:val="1005"/>
        </w:numPr>
        <w:pStyle w:val="Compact"/>
      </w:pPr>
      <w:r>
        <w:rPr>
          <w:bCs/>
          <w:b/>
        </w:rPr>
        <w:t xml:space="preserve">Communication:</w:t>
      </w:r>
      <w:r>
        <w:t xml:space="preserve"> </w:t>
      </w:r>
      <w:r>
        <w:t xml:space="preserve">Strong verbal and written communication skills, with fluency in English and Mandarin (if applicable).</w:t>
      </w:r>
    </w:p>
    <w:p>
      <w:pPr>
        <w:numPr>
          <w:ilvl w:val="0"/>
          <w:numId w:val="1005"/>
        </w:numPr>
        <w:pStyle w:val="Compact"/>
      </w:pPr>
      <w:r>
        <w:rPr>
          <w:bCs/>
          <w:b/>
        </w:rPr>
        <w:t xml:space="preserve">Technology Use:</w:t>
      </w:r>
      <w:r>
        <w:t xml:space="preserve"> </w:t>
      </w:r>
      <w:r>
        <w:t xml:space="preserve">Familiarity with digital tools such as Google Classroom, Seesaw, and interactive whiteboards to enhance student learning.</w:t>
      </w:r>
    </w:p>
    <w:bookmarkEnd w:id="28"/>
    <w:bookmarkStart w:id="29" w:name="languages"/>
    <w:p>
      <w:pPr>
        <w:pStyle w:val="Heading2"/>
      </w:pPr>
      <w:r>
        <w:t xml:space="preserve">Languages</w:t>
      </w:r>
    </w:p>
    <w:p>
      <w:pPr>
        <w:numPr>
          <w:ilvl w:val="0"/>
          <w:numId w:val="1006"/>
        </w:numPr>
        <w:pStyle w:val="Compact"/>
      </w:pPr>
      <w:r>
        <w:t xml:space="preserve">English (Native or Proficient)</w:t>
      </w:r>
    </w:p>
    <w:p>
      <w:pPr>
        <w:numPr>
          <w:ilvl w:val="0"/>
          <w:numId w:val="1006"/>
        </w:numPr>
        <w:pStyle w:val="Compact"/>
      </w:pPr>
      <w:r>
        <w:t xml:space="preserve">Mandarin Chinese (Proficient/Intermediate – specify based on your level)</w:t>
      </w:r>
    </w:p>
    <w:p>
      <w:pPr>
        <w:numPr>
          <w:ilvl w:val="0"/>
          <w:numId w:val="1006"/>
        </w:numPr>
        <w:pStyle w:val="Compact"/>
      </w:pPr>
      <w:r>
        <w:t xml:space="preserve">Additional Languages (if applicable): [e.g., Spanish, French]</w:t>
      </w:r>
    </w:p>
    <w:bookmarkEnd w:id="29"/>
    <w:bookmarkStart w:id="30" w:name="additional-information"/>
    <w:p>
      <w:pPr>
        <w:pStyle w:val="Heading2"/>
      </w:pPr>
      <w:r>
        <w:t xml:space="preserve">Additional Information</w:t>
      </w:r>
    </w:p>
    <w:p>
      <w:pPr>
        <w:pStyle w:val="FirstParagraph"/>
      </w:pPr>
      <w:r>
        <w:rPr>
          <w:bCs/>
          <w:b/>
        </w:rPr>
        <w:t xml:space="preserve">Cultural Adaptability:</w:t>
      </w:r>
      <w:r>
        <w:t xml:space="preserve"> </w:t>
      </w:r>
      <w:r>
        <w:t xml:space="preserve">Eager to immerse myself in the rich cultural heritage of Guangzhou while contributing to the educational goals of local schools. I am committed to understanding and respecting the unique challenges and opportunities of teaching in China.</w:t>
      </w:r>
    </w:p>
    <w:p>
      <w:pPr>
        <w:pStyle w:val="BodyText"/>
      </w:pPr>
      <w:r>
        <w:rPr>
          <w:bCs/>
          <w:b/>
        </w:rPr>
        <w:t xml:space="preserve">Community Involvement:</w:t>
      </w:r>
      <w:r>
        <w:t xml:space="preserve"> </w:t>
      </w:r>
      <w:r>
        <w:t xml:space="preserve">Active participant in educational forums and workshops focused on primary education, with a focus on innovation and student well-being. I have volunteered with initiatives that support underprivileged children in Guangzhou.</w:t>
      </w:r>
    </w:p>
    <w:p>
      <w:pPr>
        <w:pStyle w:val="BodyText"/>
      </w:pPr>
      <w:r>
        <w:rPr>
          <w:bCs/>
          <w:b/>
        </w:rPr>
        <w:t xml:space="preserve">References:</w:t>
      </w:r>
      <w:r>
        <w:t xml:space="preserve"> </w:t>
      </w:r>
      <w:r>
        <w:t xml:space="preserve">Available upon request.</w:t>
      </w:r>
    </w:p>
    <w:bookmarkEnd w:id="30"/>
    <w:bookmarkStart w:id="31" w:name="Xd0de4e9031f11f6ab31562c288e969e946b20ec"/>
    <w:p>
      <w:pPr>
        <w:pStyle w:val="Heading2"/>
      </w:pPr>
      <w:r>
        <w:t xml:space="preserve">Why Choose Me for a Primary Teaching Role in China Guangzhou?</w:t>
      </w:r>
    </w:p>
    <w:p>
      <w:pPr>
        <w:pStyle w:val="FirstParagraph"/>
      </w:pPr>
      <w:r>
        <w:t xml:space="preserve">I am a passionate educator who thrives in dynamic, multicultural environments. My experience as a Primary Teacher has equipped me with the skills to navigate the demands of teaching in China Guangzhou, where I can contribute to the academic and personal growth of students while adapting to local educational practices. I bring a deep respect for Chinese culture, a commitment to excellence, and a dedication to fostering lifelong learners.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Primary Teacher, China Guangzhou</dc:title>
  <dc:creator/>
  <dc:language>en</dc:language>
  <cp:keywords/>
  <dcterms:created xsi:type="dcterms:W3CDTF">2026-07-23T13:30:32Z</dcterms:created>
  <dcterms:modified xsi:type="dcterms:W3CDTF">2026-07-23T13:30:32Z</dcterms:modified>
</cp:coreProperties>
</file>

<file path=docProps/custom.xml><?xml version="1.0" encoding="utf-8"?>
<Properties xmlns="http://schemas.openxmlformats.org/officeDocument/2006/custom-properties" xmlns:vt="http://schemas.openxmlformats.org/officeDocument/2006/docPropsVTypes"/>
</file>