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Primary</w:t>
      </w:r>
      <w:r>
        <w:t xml:space="preserve"> </w:t>
      </w:r>
      <w:r>
        <w:t xml:space="preserve">Teacher</w:t>
      </w:r>
      <w:r>
        <w:t xml:space="preserve"> </w:t>
      </w:r>
      <w:r>
        <w:t xml:space="preserve">in</w:t>
      </w:r>
      <w:r>
        <w:t xml:space="preserve"> </w:t>
      </w:r>
      <w:r>
        <w:t xml:space="preserve">Colombia</w:t>
      </w:r>
      <w:r>
        <w:t xml:space="preserve"> </w:t>
      </w:r>
      <w:r>
        <w:t xml:space="preserve">Bogotá</w:t>
      </w:r>
    </w:p>
    <w:bookmarkStart w:id="29" w:name="resume"/>
    <w:p>
      <w:pPr>
        <w:pStyle w:val="Heading1"/>
      </w:pPr>
      <w:r>
        <w:t xml:space="preserve">Resume</w:t>
      </w:r>
    </w:p>
    <w:bookmarkStart w:id="20" w:name="X947c542cc9e9a4705fe352520577e3056ccdd67"/>
    <w:p>
      <w:pPr>
        <w:pStyle w:val="Heading2"/>
      </w:pPr>
      <w:r>
        <w:t xml:space="preserve">Primary Teacher Specializing in Colombia Bogotá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María Elena López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+57 300 123 4567 | maria.lopez.teacher@gmail.com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Bogotá, Colombia</w:t>
      </w:r>
      <w:r>
        <w:br/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Dedicated and passionate Primary Teacher with over 8 years of experience in Colombia Bogotá, specializing in early childhood education and elementary curriculum development. A graduate of Universidad Nacional de Colombia with a degree in Pedagogy, I have consistently demonstrated expertise in creating inclusive, engaging learning environments tailored to the cultural and educational needs of Bogotá’s diverse student population. My work as a Primary Teacher aligns with Colombia’s national education standards (Mineducación) and emphasizes holistic development, critical thinking, and community engagement. With a strong background in classroom management, collaborative teaching, and curriculum innovation, I am committed to fostering academic excellence and social responsibility in young learners across Bogotá.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Magister en Educación Primaria (Pedagogía)</w:t>
      </w:r>
      <w:r>
        <w:t xml:space="preserve"> </w:t>
      </w:r>
      <w:r>
        <w:t xml:space="preserve">| Universidad Nacional de Colombia, Bogotá</w:t>
      </w:r>
      <w:r>
        <w:br/>
      </w:r>
      <w:r>
        <w:t xml:space="preserve">Graduated in 2015 with a focus on early childhood development and inclusive education. Thesis: "Innovative Strategies for Teaching Mathematics in Primary Schools of Bogotá."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Licenciatura en Educación Básica con énfasis en Ciencias Sociales</w:t>
      </w:r>
      <w:r>
        <w:t xml:space="preserve"> </w:t>
      </w:r>
      <w:r>
        <w:t xml:space="preserve">| Universidad Pedagógica Nacional, Bogotá</w:t>
      </w:r>
      <w:r>
        <w:br/>
      </w:r>
      <w:r>
        <w:t xml:space="preserve">2012. Emphasis on integrating cultural context into teaching practices, with a special focus on Bogotá’s historical and social diversity.</w:t>
      </w:r>
    </w:p>
    <w:bookmarkEnd w:id="22"/>
    <w:bookmarkStart w:id="23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Primary Teacher</w:t>
      </w:r>
      <w:r>
        <w:br/>
      </w:r>
      <w:r>
        <w:rPr>
          <w:iCs/>
          <w:i/>
        </w:rPr>
        <w:t xml:space="preserve">Escuela Nuestra Señora de la Luz, Bogotá, Colombia</w:t>
      </w:r>
      <w:r>
        <w:br/>
      </w:r>
      <w:r>
        <w:rPr>
          <w:iCs/>
          <w:i/>
        </w:rPr>
        <w:t xml:space="preserve">Jan 2018 – Present</w:t>
      </w:r>
      <w:r>
        <w:br/>
      </w:r>
      <w:r>
        <w:t xml:space="preserve">- Designed and implemented age-appropriate curricula aligned with Mineducación guidelines for grades 1–5.</w:t>
      </w:r>
      <w:r>
        <w:br/>
      </w:r>
      <w:r>
        <w:t xml:space="preserve">- Led interdisciplinary projects in collaboration with local NGOs in Bogotá, such as "Bogotá Sostenible," to integrate environmental education into classroom activities.</w:t>
      </w:r>
      <w:r>
        <w:br/>
      </w:r>
      <w:r>
        <w:t xml:space="preserve">- Mentored new teachers at the school, focusing on classroom management and culturally responsive teaching methods suited for Bogotá’s urban context.</w:t>
      </w:r>
      <w:r>
        <w:br/>
      </w:r>
      <w:r>
        <w:t xml:space="preserve">- Organized parent-teacher workshops to strengthen community ties and promote educational equity in underserved neighborhoods of Bogotá.</w:t>
      </w:r>
      <w:r>
        <w:br/>
      </w:r>
    </w:p>
    <w:p>
      <w:pPr>
        <w:pStyle w:val="BodyText"/>
      </w:pPr>
      <w:r>
        <w:rPr>
          <w:bCs/>
          <w:b/>
        </w:rPr>
        <w:t xml:space="preserve">Assistant Primary Teacher</w:t>
      </w:r>
      <w:r>
        <w:br/>
      </w:r>
      <w:r>
        <w:rPr>
          <w:iCs/>
          <w:i/>
        </w:rPr>
        <w:t xml:space="preserve">Colegio San José, Bogotá, Colombia</w:t>
      </w:r>
      <w:r>
        <w:br/>
      </w:r>
      <w:r>
        <w:rPr>
          <w:iCs/>
          <w:i/>
        </w:rPr>
        <w:t xml:space="preserve">Sep 2015 – Dec 2017</w:t>
      </w:r>
      <w:r>
        <w:br/>
      </w:r>
      <w:r>
        <w:t xml:space="preserve">- Assisted in teaching core subjects (Spanish, Math, Science) to students aged 6–11.</w:t>
      </w:r>
      <w:r>
        <w:br/>
      </w:r>
      <w:r>
        <w:t xml:space="preserve">- Developed interactive lesson plans using technology (e.g., tablets and educational software) to enhance student engagement in Bogotá’s tech-integrated schools.</w:t>
      </w:r>
      <w:r>
        <w:br/>
      </w:r>
      <w:r>
        <w:t xml:space="preserve">- Collaborated with school psychologists to support students with special needs, ensuring compliance with Colombia’s inclusive education policies.</w:t>
      </w:r>
      <w:r>
        <w:br/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Curriculum Development:</w:t>
      </w:r>
      <w:r>
        <w:t xml:space="preserve"> </w:t>
      </w:r>
      <w:r>
        <w:t xml:space="preserve">Experienced in creating lesson plans aligned with Mineducación standards for Primary Education in Bogotá.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Proficient in addressing the unique needs of students from Bogotá’s diverse socioeconomic and cultural backgrounds.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Classroom Management:</w:t>
      </w:r>
      <w:r>
        <w:t xml:space="preserve"> </w:t>
      </w:r>
      <w:r>
        <w:t xml:space="preserve">Proven ability to maintain a positive learning environment, particularly in high-need schools across Bogotá.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Skilled in using digital tools (e.g., Google Classroom, Kahoot!) to support student learning in Bogotá’s modern educational settings.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for working with students, parents, and community organizations in Bogotá.</w:t>
      </w:r>
    </w:p>
    <w:bookmarkEnd w:id="24"/>
    <w:bookmarkStart w:id="25" w:name="X64bf34c9cd753177a6b0a1e042939c90e6e1fbf"/>
    <w:p>
      <w:pPr>
        <w:pStyle w:val="Heading2"/>
      </w:pPr>
      <w:r>
        <w:t xml:space="preserve">Certifications and Professional Development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Certificado de Formación en Pedagogía (CTP)</w:t>
      </w:r>
      <w:r>
        <w:t xml:space="preserve"> </w:t>
      </w:r>
      <w:r>
        <w:t xml:space="preserve">| Mineducación, Colombia</w:t>
      </w:r>
      <w:r>
        <w:br/>
      </w:r>
      <w:r>
        <w:t xml:space="preserve">Completed in 2016, focusing on pedagogical theories and practices specific to Colombia’s educational context.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Curso de Innovación Educativa</w:t>
      </w:r>
      <w:r>
        <w:t xml:space="preserve"> </w:t>
      </w:r>
      <w:r>
        <w:t xml:space="preserve">| Universidad de los Andes, Bogotá</w:t>
      </w:r>
      <w:r>
        <w:br/>
      </w:r>
      <w:r>
        <w:t xml:space="preserve">2020. Explored modern teaching methodologies such as project-based learning and flipped classrooms for Primary Education.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Certificado en Educación Inclusiva</w:t>
      </w:r>
      <w:r>
        <w:t xml:space="preserve"> </w:t>
      </w:r>
      <w:r>
        <w:t xml:space="preserve">| Fundación Éxito, Bogotá</w:t>
      </w:r>
      <w:r>
        <w:br/>
      </w:r>
      <w:r>
        <w:t xml:space="preserve">2019. Specialized training in supporting students with disabilities in mainstream classrooms.</w:t>
      </w:r>
    </w:p>
    <w:bookmarkEnd w:id="25"/>
    <w:bookmarkStart w:id="26" w:name="X344ebb7c251880d4ee99e167e8dd66ccca802fe"/>
    <w:p>
      <w:pPr>
        <w:pStyle w:val="Heading2"/>
      </w:pPr>
      <w:r>
        <w:t xml:space="preserve">Professional Development Activities in Colombia Bogotá</w:t>
      </w:r>
    </w:p>
    <w:p>
      <w:pPr>
        <w:numPr>
          <w:ilvl w:val="0"/>
          <w:numId w:val="1004"/>
        </w:numPr>
        <w:pStyle w:val="Compact"/>
      </w:pPr>
      <w:r>
        <w:t xml:space="preserve">Participated in the "Bogotá Educadora" initiative, a citywide program to improve primary education quality through teacher training and resource sharing.</w:t>
      </w:r>
    </w:p>
    <w:p>
      <w:pPr>
        <w:numPr>
          <w:ilvl w:val="0"/>
          <w:numId w:val="1004"/>
        </w:numPr>
        <w:pStyle w:val="Compact"/>
      </w:pPr>
      <w:r>
        <w:t xml:space="preserve">Hosted monthly workshops at the Centro de Formación Docente de Bogotá on topics like differentiated instruction and student-centered learning.</w:t>
      </w:r>
    </w:p>
    <w:p>
      <w:pPr>
        <w:numPr>
          <w:ilvl w:val="0"/>
          <w:numId w:val="1004"/>
        </w:numPr>
        <w:pStyle w:val="Compact"/>
      </w:pPr>
      <w:r>
        <w:t xml:space="preserve">Collaborated with the Bogotá Department of Education on a pilot project to integrate STEM (Science, Technology, Engineering, and Math) into primary school curricula.</w:t>
      </w:r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Spanish (Native)</w:t>
      </w:r>
    </w:p>
    <w:p>
      <w:pPr>
        <w:numPr>
          <w:ilvl w:val="0"/>
          <w:numId w:val="1005"/>
        </w:numPr>
        <w:pStyle w:val="Compact"/>
      </w:pPr>
      <w:r>
        <w:t xml:space="preserve">English (Fluent – TOEFL iBT 105)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maria.lopez.teacher@gmail.com</w:t>
      </w:r>
    </w:p>
    <w:p>
      <w:pPr>
        <w:pStyle w:val="BodyText"/>
      </w:pPr>
      <w:r>
        <w:t xml:space="preserve">This resume is tailored for a Primary Teacher position in Colombia Bogotá, emphasizing cultural relevance, educational standards, and community engagement.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Primary Teacher in Colombia Bogotá</dc:title>
  <dc:creator/>
  <dc:language>en</dc:language>
  <cp:keywords/>
  <dcterms:created xsi:type="dcterms:W3CDTF">2026-07-21T06:16:56Z</dcterms:created>
  <dcterms:modified xsi:type="dcterms:W3CDTF">2026-07-21T06:16:56Z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