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28" w:name="resume"/>
    <w:p>
      <w:pPr>
        <w:pStyle w:val="Heading1"/>
      </w:pPr>
      <w:r>
        <w:t xml:space="preserve">Resume</w:t>
      </w:r>
    </w:p>
    <w:bookmarkStart w:id="27" w:name="teacher-primary---egypt-alexandria"/>
    <w:p>
      <w:pPr>
        <w:pStyle w:val="Heading2"/>
      </w:pPr>
      <w:r>
        <w:t xml:space="preserve">Teacher Primary - Egypt Alexandria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passionate Primary Teacher with over [X years] of experience in delivering high-quality education to young learners in Alexandria, Egypt. My career has focused on fostering a nurturing and stimulating environment where children can thrive academically, socially, and emotionally. I specialize in the Egyptian national curriculum for primary education, with a strong emphasis on child-centered pedagogy and inclusive teaching practices. My expertise includes designing engaging lesson plans, assessing student progress effectively, and collaborating with parents to support holistic development. As an educator in Alexandria, I have consistently aligned my work with the goals of the Egyptian Ministry of Education to ensure students are well-prepared for future academic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Primary Education</w:t>
      </w:r>
    </w:p>
    <w:p>
      <w:pPr>
        <w:pStyle w:val="BodyText"/>
      </w:pPr>
      <w:r>
        <w:t xml:space="preserve">Alexandria University, Egypt | 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Early Childhood Development and Pedagogical Strategies.</w:t>
      </w:r>
    </w:p>
    <w:p>
      <w:pPr>
        <w:numPr>
          <w:ilvl w:val="0"/>
          <w:numId w:val="1001"/>
        </w:numPr>
        <w:pStyle w:val="Compact"/>
      </w:pPr>
      <w:r>
        <w:t xml:space="preserve">Completed practical training at public primary schools in Alexandria, focusing on curriculum implementation and classroom management.</w:t>
      </w:r>
    </w:p>
    <w:p>
      <w:pPr>
        <w:numPr>
          <w:ilvl w:val="0"/>
          <w:numId w:val="1001"/>
        </w:numPr>
        <w:pStyle w:val="Compact"/>
      </w:pPr>
      <w:r>
        <w:t xml:space="preserve">Gained expertise in Arabic, Mathematics, Science, and Social Studies for primary levels.</w:t>
      </w:r>
    </w:p>
    <w:p>
      <w:pPr>
        <w:pStyle w:val="FirstParagraph"/>
      </w:pPr>
      <w:r>
        <w:rPr>
          <w:bCs/>
          <w:b/>
        </w:rPr>
        <w:t xml:space="preserve">Master’s Degree in Educational Psychology (Optional)</w:t>
      </w:r>
    </w:p>
    <w:p>
      <w:pPr>
        <w:pStyle w:val="BodyText"/>
      </w:pPr>
      <w:r>
        <w:t xml:space="preserve">Cairo University, Egypt | Graduated: [Year]</w:t>
      </w:r>
    </w:p>
    <w:p>
      <w:pPr>
        <w:numPr>
          <w:ilvl w:val="0"/>
          <w:numId w:val="1002"/>
        </w:numPr>
        <w:pStyle w:val="Compact"/>
      </w:pPr>
      <w:r>
        <w:t xml:space="preserve">Explored child behavior, motivation, and learning theories to enhance teaching effectiveness.</w:t>
      </w:r>
    </w:p>
    <w:p>
      <w:pPr>
        <w:numPr>
          <w:ilvl w:val="0"/>
          <w:numId w:val="1002"/>
        </w:numPr>
        <w:pStyle w:val="Compact"/>
      </w:pPr>
      <w:r>
        <w:t xml:space="preserve">Conducted research on student engagement in Egyptian primary classrooms.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Egyptian Ministry of Education Teaching Certification (20XX)</w:t>
      </w:r>
    </w:p>
    <w:p>
      <w:pPr>
        <w:numPr>
          <w:ilvl w:val="0"/>
          <w:numId w:val="1003"/>
        </w:numPr>
        <w:pStyle w:val="Compact"/>
      </w:pPr>
      <w:r>
        <w:t xml:space="preserve">Child Safety and Protection Training (20XX)</w:t>
      </w:r>
    </w:p>
    <w:p>
      <w:pPr>
        <w:numPr>
          <w:ilvl w:val="0"/>
          <w:numId w:val="1003"/>
        </w:numPr>
        <w:pStyle w:val="Compact"/>
      </w:pPr>
      <w:r>
        <w:t xml:space="preserve">ICT in Education: Digital Tools for Primary Teachers (20XX)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Primary Teacher</w:t>
      </w:r>
    </w:p>
    <w:p>
      <w:pPr>
        <w:pStyle w:val="BodyText"/>
      </w:pPr>
      <w:r>
        <w:t xml:space="preserve">Al-Fath Primary School, Alexandria, Egypt | [Start Year] – Present</w:t>
      </w:r>
    </w:p>
    <w:p>
      <w:pPr>
        <w:numPr>
          <w:ilvl w:val="0"/>
          <w:numId w:val="1004"/>
        </w:numPr>
        <w:pStyle w:val="Compact"/>
      </w:pPr>
      <w:r>
        <w:t xml:space="preserve">Designed and delivered interactive lessons in Arabic, Mathematics, and Science for grades 1–5.</w:t>
      </w:r>
    </w:p>
    <w:p>
      <w:pPr>
        <w:numPr>
          <w:ilvl w:val="0"/>
          <w:numId w:val="1004"/>
        </w:numPr>
        <w:pStyle w:val="Compact"/>
      </w:pPr>
      <w:r>
        <w:t xml:space="preserve">Incorporated technology-based tools (e.g., educational apps) to enhance student engagement and learning outcomes.</w:t>
      </w:r>
    </w:p>
    <w:p>
      <w:pPr>
        <w:numPr>
          <w:ilvl w:val="0"/>
          <w:numId w:val="1004"/>
        </w:numPr>
        <w:pStyle w:val="Compact"/>
      </w:pPr>
      <w:r>
        <w:t xml:space="preserve">Maintained detailed records of student progress and provided regular feedback to parents.</w:t>
      </w:r>
    </w:p>
    <w:p>
      <w:pPr>
        <w:numPr>
          <w:ilvl w:val="0"/>
          <w:numId w:val="1004"/>
        </w:numPr>
        <w:pStyle w:val="Compact"/>
      </w:pPr>
      <w:r>
        <w:t xml:space="preserve">Collaborated with colleagues to align teaching practices with the Egyptian national curriculum standards.</w:t>
      </w:r>
    </w:p>
    <w:p>
      <w:pPr>
        <w:numPr>
          <w:ilvl w:val="0"/>
          <w:numId w:val="1004"/>
        </w:numPr>
        <w:pStyle w:val="Compact"/>
      </w:pPr>
      <w:r>
        <w:t xml:space="preserve">Organized extracurricular activities, such as storytelling sessions and science fairs, to promote creativity and critical thinking.</w:t>
      </w:r>
    </w:p>
    <w:p>
      <w:pPr>
        <w:pStyle w:val="FirstParagraph"/>
      </w:pPr>
      <w:r>
        <w:rPr>
          <w:bCs/>
          <w:b/>
        </w:rPr>
        <w:t xml:space="preserve">Teaching Assistant</w:t>
      </w:r>
    </w:p>
    <w:p>
      <w:pPr>
        <w:pStyle w:val="BodyText"/>
      </w:pPr>
      <w:r>
        <w:t xml:space="preserve">Alexandria International School, Egypt | 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Supported teachers in managing large classrooms and preparing instructional materials.</w:t>
      </w:r>
    </w:p>
    <w:p>
      <w:pPr>
        <w:numPr>
          <w:ilvl w:val="0"/>
          <w:numId w:val="1005"/>
        </w:numPr>
        <w:pStyle w:val="Compact"/>
      </w:pPr>
      <w:r>
        <w:t xml:space="preserve">Provided one-on-one tutoring to students with diverse learning needs.</w:t>
      </w:r>
    </w:p>
    <w:p>
      <w:pPr>
        <w:numPr>
          <w:ilvl w:val="0"/>
          <w:numId w:val="1005"/>
        </w:numPr>
        <w:pStyle w:val="Compact"/>
      </w:pPr>
      <w:r>
        <w:t xml:space="preserve">Participated in professional development workshops on inclusive education and classroom management.</w:t>
      </w:r>
    </w:p>
    <w:p>
      <w:pPr>
        <w:pStyle w:val="FirstParagraph"/>
      </w:pPr>
      <w:r>
        <w:rPr>
          <w:bCs/>
          <w:b/>
        </w:rPr>
        <w:t xml:space="preserve">Volunteer Tutor</w:t>
      </w:r>
    </w:p>
    <w:p>
      <w:pPr>
        <w:pStyle w:val="BodyText"/>
      </w:pPr>
      <w:r>
        <w:t xml:space="preserve">Alexandria Community Center, Egypt | [Start Year] – [End Year]</w:t>
      </w:r>
    </w:p>
    <w:p>
      <w:pPr>
        <w:numPr>
          <w:ilvl w:val="0"/>
          <w:numId w:val="1006"/>
        </w:numPr>
        <w:pStyle w:val="Compact"/>
      </w:pPr>
      <w:r>
        <w:t xml:space="preserve">Offered free academic support to underprivileged children in Arabic and Math.</w:t>
      </w:r>
    </w:p>
    <w:p>
      <w:pPr>
        <w:numPr>
          <w:ilvl w:val="0"/>
          <w:numId w:val="1006"/>
        </w:numPr>
        <w:pStyle w:val="Compact"/>
      </w:pPr>
      <w:r>
        <w:t xml:space="preserve">Developed personalized learning plans to address individual student challenges.</w:t>
      </w:r>
    </w:p>
    <w:p>
      <w:pPr>
        <w:numPr>
          <w:ilvl w:val="0"/>
          <w:numId w:val="1006"/>
        </w:numPr>
        <w:pStyle w:val="Compact"/>
      </w:pPr>
      <w:r>
        <w:t xml:space="preserve">Contributed to the center’s mission of promoting education as a tool for social equity in Alexandria.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age-appropriate lesson plans aligned with the Egyptian Ministry of Education guidelines.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positive and structured learning environment for children aged 6–12.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using educational software (e.g., SMART Notebook, Google Classroom) to enhance instruction.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Familiar with the diverse socio-cultural context of Alexandria and its impact on learning.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 in Arabic and English, enabling effective collaboration with parents and colleagues.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IELTS/TOEFL score if applicable)</w:t>
      </w:r>
    </w:p>
    <w:bookmarkEnd w:id="25"/>
    <w:bookmarkStart w:id="2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school principals, colleagues, and parents from Alexandria.</w:t>
      </w:r>
    </w:p>
    <w:bookmarkEnd w:id="26"/>
    <w:p>
      <w:pPr>
        <w:pStyle w:val="BodyText"/>
      </w:pPr>
      <w:r>
        <w:t xml:space="preserve">This resume is tailored for the role of a Primary Teacher in Egypt Alexandria, emphasizing expertise in the local educational system and commitment to student success.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Egypt Alexandria</dc:title>
  <dc:creator/>
  <dc:language>en</dc:language>
  <cp:keywords/>
  <dcterms:created xsi:type="dcterms:W3CDTF">2026-07-23T19:16:22Z</dcterms:created>
  <dcterms:modified xsi:type="dcterms:W3CDTF">2026-07-23T19:16:22Z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