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Lyon</w:t>
      </w:r>
    </w:p>
    <w:bookmarkStart w:id="33" w:name="resume"/>
    <w:p>
      <w:pPr>
        <w:pStyle w:val="Heading1"/>
      </w:pPr>
      <w:r>
        <w:t xml:space="preserve">Resume</w:t>
      </w:r>
    </w:p>
    <w:bookmarkStart w:id="32" w:name="X6f0ef5879af23f2c33e061d9b9c79241ab7467a"/>
    <w:p>
      <w:pPr>
        <w:pStyle w:val="Heading2"/>
      </w:pPr>
      <w:r>
        <w:t xml:space="preserve">Teacher Primary | France Lyon | Professional Experience &amp; Skills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Location:</w:t>
      </w:r>
      <w:r>
        <w:t xml:space="preserve"> </w:t>
      </w:r>
      <w:r>
        <w:t xml:space="preserve">Lyon, France</w:t>
      </w:r>
    </w:p>
    <w:bookmarkEnd w:id="20"/>
    <w:bookmarkStart w:id="21" w:name="career-summary"/>
    <w:p>
      <w:pPr>
        <w:pStyle w:val="Heading3"/>
      </w:pPr>
      <w:r>
        <w:t xml:space="preserve">Career Summary</w:t>
      </w:r>
    </w:p>
    <w:p>
      <w:pPr>
        <w:pStyle w:val="FirstParagraph"/>
      </w:pPr>
      <w:r>
        <w:t xml:space="preserve">A passionate and dedicated Teacher Primary with over [X years] of experience in delivering high-quality education to young learners in France. Specialized in creating inclusive, engaging, and culturally relevant curricula tailored for primary school students (ages 5–11) across Lyon and surrounding regions. Committed to fostering academic excellence, emotional growth, and civic responsibility while adhering to the French national educational framework (Programmes Nationaux). Proven expertise in classroom management, differentiated instruction, and integrating technology into pedagogical practices. A strong advocate for bilingual education (French/English) and collaborative learning environments.</w:t>
      </w:r>
    </w:p>
    <w:bookmarkEnd w:id="21"/>
    <w:bookmarkStart w:id="25" w:name="professional-experience"/>
    <w:p>
      <w:pPr>
        <w:pStyle w:val="Heading3"/>
      </w:pPr>
      <w:r>
        <w:t xml:space="preserve">Professional Experience</w:t>
      </w:r>
    </w:p>
    <w:bookmarkStart w:id="22" w:name="primary-school-teacher"/>
    <w:p>
      <w:pPr>
        <w:pStyle w:val="Heading4"/>
      </w:pPr>
      <w:r>
        <w:t xml:space="preserve">Primary School Teacher</w:t>
      </w:r>
    </w:p>
    <w:p>
      <w:pPr>
        <w:pStyle w:val="FirstParagraph"/>
      </w:pPr>
      <w:r>
        <w:rPr>
          <w:bCs/>
          <w:b/>
        </w:rPr>
        <w:t xml:space="preserve">Ecole Primaire de la Croix-Rousse, Lyon, France</w:t>
      </w:r>
    </w:p>
    <w:p>
      <w:pPr>
        <w:pStyle w:val="BodyText"/>
      </w:pPr>
      <w:r>
        <w:rPr>
          <w:iCs/>
          <w:i/>
        </w:rPr>
        <w:t xml:space="preserve">September 2018 – Present</w:t>
      </w:r>
    </w:p>
    <w:p>
      <w:pPr>
        <w:numPr>
          <w:ilvl w:val="0"/>
          <w:numId w:val="1001"/>
        </w:numPr>
        <w:pStyle w:val="Compact"/>
      </w:pPr>
      <w:r>
        <w:t xml:space="preserve">Teaching core subjects (mathematics, French, science, and history) to classes of 25–30 students in grades CP to CM2 (ages 5–11).</w:t>
      </w:r>
    </w:p>
    <w:p>
      <w:pPr>
        <w:numPr>
          <w:ilvl w:val="0"/>
          <w:numId w:val="1001"/>
        </w:numPr>
        <w:pStyle w:val="Compact"/>
      </w:pPr>
      <w:r>
        <w:t xml:space="preserve">Designing and implementing lesson plans aligned with the French national curriculum, emphasizing critical thinking, creativity, and interdisciplinary learning.</w:t>
      </w:r>
    </w:p>
    <w:p>
      <w:pPr>
        <w:numPr>
          <w:ilvl w:val="0"/>
          <w:numId w:val="1001"/>
        </w:numPr>
        <w:pStyle w:val="Compact"/>
      </w:pPr>
      <w:r>
        <w:t xml:space="preserve">Collaborating with local community organizations to organize cultural activities, such as festivals and workshops celebrating Lyon’s heritage.</w:t>
      </w:r>
    </w:p>
    <w:p>
      <w:pPr>
        <w:numPr>
          <w:ilvl w:val="0"/>
          <w:numId w:val="1001"/>
        </w:numPr>
        <w:pStyle w:val="Compact"/>
      </w:pPr>
      <w:r>
        <w:t xml:space="preserve">Utilizing digital tools (e.g., interactive whiteboards, educational apps) to enhance student engagement and personalized learning experiences.</w:t>
      </w:r>
    </w:p>
    <w:p>
      <w:pPr>
        <w:numPr>
          <w:ilvl w:val="0"/>
          <w:numId w:val="1001"/>
        </w:numPr>
        <w:pStyle w:val="Compact"/>
      </w:pPr>
      <w:r>
        <w:t xml:space="preserve">Mentoring new teachers and leading professional development sessions on inclusive education strategies for diverse classrooms.</w:t>
      </w:r>
    </w:p>
    <w:bookmarkEnd w:id="22"/>
    <w:bookmarkStart w:id="23" w:name="primary-school-teacher-1"/>
    <w:p>
      <w:pPr>
        <w:pStyle w:val="Heading4"/>
      </w:pPr>
      <w:r>
        <w:t xml:space="preserve">Primary School Teacher</w:t>
      </w:r>
    </w:p>
    <w:p>
      <w:pPr>
        <w:pStyle w:val="FirstParagraph"/>
      </w:pPr>
      <w:r>
        <w:rPr>
          <w:bCs/>
          <w:b/>
        </w:rPr>
        <w:t xml:space="preserve">Ecole Primaire du 6e Arrondissement, Lyon, France</w:t>
      </w:r>
    </w:p>
    <w:p>
      <w:pPr>
        <w:pStyle w:val="BodyText"/>
      </w:pPr>
      <w:r>
        <w:rPr>
          <w:iCs/>
          <w:i/>
        </w:rPr>
        <w:t xml:space="preserve">September 2015 – August 2018</w:t>
      </w:r>
    </w:p>
    <w:p>
      <w:pPr>
        <w:numPr>
          <w:ilvl w:val="0"/>
          <w:numId w:val="1002"/>
        </w:numPr>
        <w:pStyle w:val="Compact"/>
      </w:pPr>
      <w:r>
        <w:t xml:space="preserve">Developing and delivering French language and literature lessons that promote literacy, grammar mastery, and literary appreciation.</w:t>
      </w:r>
    </w:p>
    <w:p>
      <w:pPr>
        <w:numPr>
          <w:ilvl w:val="0"/>
          <w:numId w:val="1002"/>
        </w:numPr>
        <w:pStyle w:val="Compact"/>
      </w:pPr>
      <w:r>
        <w:t xml:space="preserve">Integrating project-based learning (PBL) to encourage student autonomy, teamwork, and real-world problem-solving skills.</w:t>
      </w:r>
    </w:p>
    <w:p>
      <w:pPr>
        <w:numPr>
          <w:ilvl w:val="0"/>
          <w:numId w:val="1002"/>
        </w:numPr>
        <w:pStyle w:val="Compact"/>
      </w:pPr>
      <w:r>
        <w:t xml:space="preserve">Providing individualized support to students with learning difficulties or behavioral challenges using evidence-based strategies.</w:t>
      </w:r>
    </w:p>
    <w:p>
      <w:pPr>
        <w:numPr>
          <w:ilvl w:val="0"/>
          <w:numId w:val="1002"/>
        </w:numPr>
        <w:pStyle w:val="Compact"/>
      </w:pPr>
      <w:r>
        <w:t xml:space="preserve">Partnering with parents through regular communication channels (e.g., parent-teacher meetings, digital portals) to ensure student progress and well-being.</w:t>
      </w:r>
    </w:p>
    <w:p>
      <w:pPr>
        <w:numPr>
          <w:ilvl w:val="0"/>
          <w:numId w:val="1002"/>
        </w:numPr>
        <w:pStyle w:val="Compact"/>
      </w:pPr>
      <w:r>
        <w:t xml:space="preserve">Participating in school-wide initiatives such as the “École de la Réussite” program, which focuses on reducing educational disparities in Lyon’s underserved communities.</w:t>
      </w:r>
    </w:p>
    <w:bookmarkEnd w:id="23"/>
    <w:bookmarkStart w:id="24" w:name="teaching-assistant-intern"/>
    <w:p>
      <w:pPr>
        <w:pStyle w:val="Heading4"/>
      </w:pPr>
      <w:r>
        <w:t xml:space="preserve">Teaching Assistant / Intern</w:t>
      </w:r>
    </w:p>
    <w:p>
      <w:pPr>
        <w:pStyle w:val="FirstParagraph"/>
      </w:pPr>
      <w:r>
        <w:rPr>
          <w:bCs/>
          <w:b/>
        </w:rPr>
        <w:t xml:space="preserve">Ecole Maternelle et Primaire Sainte-Marie, Lyon, France</w:t>
      </w:r>
    </w:p>
    <w:p>
      <w:pPr>
        <w:pStyle w:val="BodyText"/>
      </w:pPr>
      <w:r>
        <w:rPr>
          <w:iCs/>
          <w:i/>
        </w:rPr>
        <w:t xml:space="preserve">September 2013 – June 2015</w:t>
      </w:r>
    </w:p>
    <w:p>
      <w:pPr>
        <w:numPr>
          <w:ilvl w:val="0"/>
          <w:numId w:val="1003"/>
        </w:numPr>
        <w:pStyle w:val="Compact"/>
      </w:pPr>
      <w:r>
        <w:t xml:space="preserve">Assisting in the creation of age-appropriate lesson plans for kindergarten and primary grades (ages 3–10).</w:t>
      </w:r>
    </w:p>
    <w:p>
      <w:pPr>
        <w:numPr>
          <w:ilvl w:val="0"/>
          <w:numId w:val="1003"/>
        </w:numPr>
        <w:pStyle w:val="Compact"/>
      </w:pPr>
      <w:r>
        <w:t xml:space="preserve">Supporting classroom management and student behavior through positive reinforcement techniques.</w:t>
      </w:r>
    </w:p>
    <w:p>
      <w:pPr>
        <w:numPr>
          <w:ilvl w:val="0"/>
          <w:numId w:val="1003"/>
        </w:numPr>
        <w:pStyle w:val="Compact"/>
      </w:pPr>
      <w:r>
        <w:t xml:space="preserve">Facilitating extracurricular activities such as music, art, and physical education to promote holistic development.</w:t>
      </w:r>
    </w:p>
    <w:p>
      <w:pPr>
        <w:numPr>
          <w:ilvl w:val="0"/>
          <w:numId w:val="1003"/>
        </w:numPr>
        <w:pStyle w:val="Compact"/>
      </w:pPr>
      <w:r>
        <w:t xml:space="preserve">Gaining hands-on experience with the French “cycle 1” (maternelle) and “cycle 2” (CP-CE1) educational structures.</w:t>
      </w:r>
    </w:p>
    <w:bookmarkEnd w:id="24"/>
    <w:bookmarkEnd w:id="25"/>
    <w:bookmarkStart w:id="28" w:name="educational-background"/>
    <w:p>
      <w:pPr>
        <w:pStyle w:val="Heading3"/>
      </w:pPr>
      <w:r>
        <w:t xml:space="preserve">Educational Background</w:t>
      </w:r>
    </w:p>
    <w:bookmarkStart w:id="26" w:name="masters-degree-in-primary-education"/>
    <w:p>
      <w:pPr>
        <w:pStyle w:val="Heading4"/>
      </w:pPr>
      <w:r>
        <w:t xml:space="preserve">Master’s Degree in Primary Education</w:t>
      </w:r>
    </w:p>
    <w:p>
      <w:pPr>
        <w:pStyle w:val="FirstParagraph"/>
      </w:pPr>
      <w:r>
        <w:rPr>
          <w:bCs/>
          <w:b/>
        </w:rPr>
        <w:t xml:space="preserve">Université Lumière Lyon 2, Lyon, France</w:t>
      </w:r>
    </w:p>
    <w:p>
      <w:pPr>
        <w:pStyle w:val="BodyText"/>
      </w:pPr>
      <w:r>
        <w:rPr>
          <w:iCs/>
          <w:i/>
        </w:rPr>
        <w:t xml:space="preserve">Graduated: 2013</w:t>
      </w:r>
    </w:p>
    <w:p>
      <w:pPr>
        <w:numPr>
          <w:ilvl w:val="0"/>
          <w:numId w:val="1004"/>
        </w:numPr>
        <w:pStyle w:val="Compact"/>
      </w:pPr>
      <w:r>
        <w:t xml:space="preserve">Courses included pedagogical theory, child psychology, and classroom management strategies specific to French primary education.</w:t>
      </w:r>
    </w:p>
    <w:p>
      <w:pPr>
        <w:numPr>
          <w:ilvl w:val="0"/>
          <w:numId w:val="1004"/>
        </w:numPr>
        <w:pStyle w:val="Compact"/>
      </w:pPr>
      <w:r>
        <w:t xml:space="preserve">Completed a thesis on “The Role of Bilingual Education in Enhancing Cognitive Development Among Young Learners in Lyon.”</w:t>
      </w:r>
    </w:p>
    <w:bookmarkEnd w:id="26"/>
    <w:bookmarkStart w:id="27" w:name="bachelors-degree-in-french-literature"/>
    <w:p>
      <w:pPr>
        <w:pStyle w:val="Heading4"/>
      </w:pPr>
      <w:r>
        <w:t xml:space="preserve">Bachelor’s Degree in French Literature</w:t>
      </w:r>
    </w:p>
    <w:p>
      <w:pPr>
        <w:pStyle w:val="FirstParagraph"/>
      </w:pPr>
      <w:r>
        <w:rPr>
          <w:bCs/>
          <w:b/>
        </w:rPr>
        <w:t xml:space="preserve">Université Jean Moulin Lyon 3, Lyon, France</w:t>
      </w:r>
    </w:p>
    <w:p>
      <w:pPr>
        <w:pStyle w:val="BodyText"/>
      </w:pPr>
      <w:r>
        <w:rPr>
          <w:iCs/>
          <w:i/>
        </w:rPr>
        <w:t xml:space="preserve">Graduated: 2010</w:t>
      </w:r>
    </w:p>
    <w:bookmarkEnd w:id="27"/>
    <w:bookmarkEnd w:id="28"/>
    <w:bookmarkStart w:id="29" w:name="key-skills"/>
    <w:p>
      <w:pPr>
        <w:pStyle w:val="Heading3"/>
      </w:pPr>
      <w:r>
        <w:t xml:space="preserve">Key Skills</w:t>
      </w:r>
    </w:p>
    <w:p>
      <w:pPr>
        <w:numPr>
          <w:ilvl w:val="0"/>
          <w:numId w:val="1005"/>
        </w:numPr>
        <w:pStyle w:val="Compact"/>
      </w:pPr>
      <w:r>
        <w:rPr>
          <w:bCs/>
          <w:b/>
        </w:rPr>
        <w:t xml:space="preserve">Curriculum Development:</w:t>
      </w:r>
      <w:r>
        <w:t xml:space="preserve"> </w:t>
      </w:r>
      <w:r>
        <w:t xml:space="preserve">Experienced in aligning lesson plans with the French national education standards (Programmes de l’École Nationale).</w:t>
      </w:r>
    </w:p>
    <w:p>
      <w:pPr>
        <w:numPr>
          <w:ilvl w:val="0"/>
          <w:numId w:val="1005"/>
        </w:numPr>
        <w:pStyle w:val="Compact"/>
      </w:pPr>
      <w:r>
        <w:rPr>
          <w:bCs/>
          <w:b/>
        </w:rPr>
        <w:t xml:space="preserve">Cultural Competence:</w:t>
      </w:r>
      <w:r>
        <w:t xml:space="preserve"> </w:t>
      </w:r>
      <w:r>
        <w:t xml:space="preserve">Familiarity with Lyon’s diverse educational landscape, including multicultural classrooms and regional pedagogical traditions.</w:t>
      </w:r>
    </w:p>
    <w:p>
      <w:pPr>
        <w:numPr>
          <w:ilvl w:val="0"/>
          <w:numId w:val="1005"/>
        </w:numPr>
        <w:pStyle w:val="Compact"/>
      </w:pPr>
      <w:r>
        <w:rPr>
          <w:bCs/>
          <w:b/>
        </w:rPr>
        <w:t xml:space="preserve">Language Proficiency:</w:t>
      </w:r>
      <w:r>
        <w:t xml:space="preserve"> </w:t>
      </w:r>
      <w:r>
        <w:t xml:space="preserve">Fluent in French and English; basic knowledge of Spanish for collaborative teaching opportunities.</w:t>
      </w:r>
    </w:p>
    <w:p>
      <w:pPr>
        <w:numPr>
          <w:ilvl w:val="0"/>
          <w:numId w:val="1005"/>
        </w:numPr>
        <w:pStyle w:val="Compact"/>
      </w:pPr>
      <w:r>
        <w:rPr>
          <w:bCs/>
          <w:b/>
        </w:rPr>
        <w:t xml:space="preserve">Technology Integration:</w:t>
      </w:r>
      <w:r>
        <w:t xml:space="preserve"> </w:t>
      </w:r>
      <w:r>
        <w:t xml:space="preserve">Skilled in using digital platforms (e.g., Google Classroom, Padlet) to enhance student engagement and collaboration.</w:t>
      </w:r>
    </w:p>
    <w:p>
      <w:pPr>
        <w:numPr>
          <w:ilvl w:val="0"/>
          <w:numId w:val="1005"/>
        </w:numPr>
        <w:pStyle w:val="Compact"/>
      </w:pPr>
      <w:r>
        <w:rPr>
          <w:bCs/>
          <w:b/>
        </w:rPr>
        <w:t xml:space="preserve">Classroom Management:</w:t>
      </w:r>
      <w:r>
        <w:t xml:space="preserve"> </w:t>
      </w:r>
      <w:r>
        <w:t xml:space="preserve">Proven ability to create a safe, respectful, and motivating learning environment for primary students.</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Syndicat National des Professeurs de l’Enseignement Primaire (SNPEP)</w:t>
      </w:r>
      <w:r>
        <w:t xml:space="preserve"> </w:t>
      </w:r>
      <w:r>
        <w:t xml:space="preserve">– Member since 2018.</w:t>
      </w:r>
    </w:p>
    <w:p>
      <w:pPr>
        <w:numPr>
          <w:ilvl w:val="0"/>
          <w:numId w:val="1006"/>
        </w:numPr>
        <w:pStyle w:val="Compact"/>
      </w:pPr>
      <w:r>
        <w:rPr>
          <w:bCs/>
          <w:b/>
        </w:rPr>
        <w:t xml:space="preserve">Association pour l’Éducation à la Citoyenneté et aux Valeurs Républicaines (AECVR)</w:t>
      </w:r>
      <w:r>
        <w:t xml:space="preserve"> </w:t>
      </w:r>
      <w:r>
        <w:t xml:space="preserve">– Active participant in promoting civic education in Lyon schools.</w:t>
      </w:r>
    </w:p>
    <w:p>
      <w:pPr>
        <w:numPr>
          <w:ilvl w:val="0"/>
          <w:numId w:val="1006"/>
        </w:numPr>
        <w:pStyle w:val="Compact"/>
      </w:pPr>
      <w:r>
        <w:rPr>
          <w:bCs/>
          <w:b/>
        </w:rPr>
        <w:t xml:space="preserve">Lyon Educational Innovation Network</w:t>
      </w:r>
      <w:r>
        <w:t xml:space="preserve"> </w:t>
      </w:r>
      <w:r>
        <w:t xml:space="preserve">– Collaborated on projects to modernize teaching methods and reduce educational inequality.</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French (native), English (fluent), Spanish (basic).</w:t>
      </w:r>
    </w:p>
    <w:p>
      <w:pPr>
        <w:pStyle w:val="BodyText"/>
      </w:pPr>
      <w:r>
        <w:rPr>
          <w:bCs/>
          <w:b/>
        </w:rPr>
        <w:t xml:space="preserve">Certifications:</w:t>
      </w:r>
      <w:r>
        <w:t xml:space="preserve"> </w:t>
      </w:r>
      <w:r>
        <w:t xml:space="preserve">CAPES (Certificat d’Aptitude Professionnelle d’Enseignement du Second Degré) in Primary Education, First Aid Certification.</w:t>
      </w:r>
    </w:p>
    <w:p>
      <w:pPr>
        <w:pStyle w:val="BodyText"/>
      </w:pPr>
      <w:r>
        <w:rPr>
          <w:bCs/>
          <w:b/>
        </w:rPr>
        <w:t xml:space="preserve">Volunteer Experience:</w:t>
      </w:r>
      <w:r>
        <w:t xml:space="preserve"> </w:t>
      </w:r>
      <w:r>
        <w:t xml:space="preserve">Mentored underprivileged children through the “Lyon Solidarité École” initiative, focusing on literacy and numeracy development.</w:t>
      </w:r>
    </w:p>
    <w:bookmarkEnd w:id="31"/>
    <w:p>
      <w:pPr>
        <w:pStyle w:val="BodyText"/>
      </w:pPr>
      <w:r>
        <w:t xml:space="preserve">This resume is tailored for the role of a Teacher Primary in France Lyon, emphasizing alignment with local educational standards, cultural context, and professional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in France Lyon</dc:title>
  <dc:creator/>
  <dc:language>en</dc:language>
  <cp:keywords/>
  <dcterms:created xsi:type="dcterms:W3CDTF">2026-07-21T13:41:21Z</dcterms:created>
  <dcterms:modified xsi:type="dcterms:W3CDTF">2026-07-21T13:41:21Z</dcterms:modified>
</cp:coreProperties>
</file>

<file path=docProps/custom.xml><?xml version="1.0" encoding="utf-8"?>
<Properties xmlns="http://schemas.openxmlformats.org/officeDocument/2006/custom-properties" xmlns:vt="http://schemas.openxmlformats.org/officeDocument/2006/docPropsVTypes"/>
</file>