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0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Teacher Primary | Germany Munich | Passionate Educator with Over a Decade of Experience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dedicated Primary Teacher with over 10 years of experience in delivering high-quality education to children aged 6–10. Proven expertise in designing age-appropriate curricula, fostering a collaborative classroom environment, and supporting the holistic development of students. Committed to aligning teaching practices with the educational standards of Germany Munich, ensuring alignment with the Bavarian curriculum (Bayerisches Bildungs- und Erziehungsprogramm). A certified educator with a strong focus on inclusive education, innovative pedagogy, and student-centered learning. Fluent in German and English, with a deep understanding of the cultural and academic expectations in Germany's primary education system.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Early Childhood Education</w:t>
      </w:r>
      <w:r>
        <w:br/>
      </w:r>
      <w:r>
        <w:t xml:space="preserve">University of Munich (LMU), Munich, Germany</w:t>
      </w:r>
      <w:r>
        <w:br/>
      </w:r>
      <w:r>
        <w:t xml:space="preserve">Graduated: 2015</w:t>
      </w:r>
      <w:r>
        <w:br/>
      </w:r>
      <w:r>
        <w:t xml:space="preserve">Thesis: "Inclusive Teaching Strategies for Multilingual Classrooms in Primary Education"</w:t>
      </w:r>
    </w:p>
    <w:p>
      <w:pPr>
        <w:pStyle w:val="BodyText"/>
      </w:pPr>
      <w:r>
        <w:rPr>
          <w:bCs/>
          <w:b/>
        </w:rPr>
        <w:t xml:space="preserve">State Examination for Primary School Teaching (Staatsexamen)</w:t>
      </w:r>
      <w:r>
        <w:br/>
      </w:r>
      <w:r>
        <w:t xml:space="preserve">Bavarian State Ministry of Education and Cultural Affairs, Germany</w:t>
      </w:r>
      <w:r>
        <w:br/>
      </w:r>
      <w:r>
        <w:t xml:space="preserve">Completed: 2013</w:t>
      </w:r>
      <w:r>
        <w:br/>
      </w:r>
      <w:r>
        <w:t xml:space="preserve">Specialized in German language instruction, mathematics, and natural sciences for primary students.</w:t>
      </w:r>
    </w:p>
    <w:p>
      <w:pPr>
        <w:pStyle w:val="BodyText"/>
      </w:pPr>
      <w:r>
        <w:rPr>
          <w:bCs/>
          <w:b/>
        </w:rPr>
        <w:t xml:space="preserve">Bachelor’s Degree in Pedagogy</w:t>
      </w:r>
      <w:r>
        <w:br/>
      </w:r>
      <w:r>
        <w:t xml:space="preserve">Technical University of Munich (TUM), Munich, Germany</w:t>
      </w:r>
      <w:r>
        <w:br/>
      </w:r>
      <w:r>
        <w:t xml:space="preserve">Graduated: 2011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d70e3db5db80a266a53f3ac38a3b9dfb4fd5d8"/>
    <w:p>
      <w:pPr>
        <w:pStyle w:val="Heading3"/>
      </w:pPr>
      <w:r>
        <w:t xml:space="preserve">Primary School Teacher | St. Anna Grundschule, Munich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Developed and implemented engaging lesson plans aligned with the Bavarian curriculum, focusing on literacy, numeracy, and social-emotional learning.</w:t>
      </w:r>
    </w:p>
    <w:p>
      <w:pPr>
        <w:numPr>
          <w:ilvl w:val="0"/>
          <w:numId w:val="1001"/>
        </w:numPr>
        <w:pStyle w:val="Compact"/>
      </w:pPr>
      <w:r>
        <w:t xml:space="preserve">Managed a class of 25 students aged 6–10, prioritizing individualized instruction to support diverse learning needs, including multilingual learners and students with mild special educational requirements.</w:t>
      </w:r>
    </w:p>
    <w:p>
      <w:pPr>
        <w:numPr>
          <w:ilvl w:val="0"/>
          <w:numId w:val="1001"/>
        </w:numPr>
        <w:pStyle w:val="Compact"/>
      </w:pPr>
      <w:r>
        <w:t xml:space="preserve">Collaborated with parents and colleagues to create a supportive school environment, organizing regular parent-teacher meetings and workshops on child development.</w:t>
      </w:r>
    </w:p>
    <w:p>
      <w:pPr>
        <w:numPr>
          <w:ilvl w:val="0"/>
          <w:numId w:val="1001"/>
        </w:numPr>
        <w:pStyle w:val="Compact"/>
      </w:pPr>
      <w:r>
        <w:t xml:space="preserve">Incorporated technology into the classroom (e.g., interactive whiteboards, digital learning apps) to enhance student engagement and critical thinking skills.</w:t>
      </w:r>
    </w:p>
    <w:p>
      <w:pPr>
        <w:numPr>
          <w:ilvl w:val="0"/>
          <w:numId w:val="1001"/>
        </w:numPr>
        <w:pStyle w:val="Compact"/>
      </w:pPr>
      <w:r>
        <w:t xml:space="preserve">Participated in professional development programs focused on trauma-informed teaching and inclusive education, aligning with Germany Munich’s educational priorities.</w:t>
      </w:r>
    </w:p>
    <w:bookmarkEnd w:id="22"/>
    <w:bookmarkStart w:id="23" w:name="X8112c30d9467bf7a3b48513189cb2639ef2e15c"/>
    <w:p>
      <w:pPr>
        <w:pStyle w:val="Heading3"/>
      </w:pPr>
      <w:r>
        <w:t xml:space="preserve">Assistant Primary Teacher | St. Michael Grundschule, Munich</w:t>
      </w:r>
    </w:p>
    <w:p>
      <w:pPr>
        <w:pStyle w:val="FirstParagraph"/>
      </w:pPr>
      <w:r>
        <w:rPr>
          <w:iCs/>
          <w:i/>
        </w:rPr>
        <w:t xml:space="preserve">September 2015 – July 2018</w:t>
      </w:r>
    </w:p>
    <w:p>
      <w:pPr>
        <w:numPr>
          <w:ilvl w:val="0"/>
          <w:numId w:val="1002"/>
        </w:numPr>
        <w:pStyle w:val="Compact"/>
      </w:pPr>
      <w:r>
        <w:t xml:space="preserve">Supported the lead teacher in planning and delivering lessons across core subjects, while mentoring new educators in classroom management techniques.</w:t>
      </w:r>
    </w:p>
    <w:p>
      <w:pPr>
        <w:numPr>
          <w:ilvl w:val="0"/>
          <w:numId w:val="1002"/>
        </w:numPr>
        <w:pStyle w:val="Compact"/>
      </w:pPr>
      <w:r>
        <w:t xml:space="preserve">Conducted individualized assessments and provided feedback to students to improve academic performance and self-confidence.</w:t>
      </w:r>
    </w:p>
    <w:p>
      <w:pPr>
        <w:numPr>
          <w:ilvl w:val="0"/>
          <w:numId w:val="1002"/>
        </w:numPr>
        <w:pStyle w:val="Compact"/>
      </w:pPr>
      <w:r>
        <w:t xml:space="preserve">Organized extracurricular activities, including science fairs and cultural festivals, to promote creativity and intercultural understanding among students.</w:t>
      </w:r>
    </w:p>
    <w:p>
      <w:pPr>
        <w:numPr>
          <w:ilvl w:val="0"/>
          <w:numId w:val="1002"/>
        </w:numPr>
        <w:pStyle w:val="Compact"/>
      </w:pPr>
      <w:r>
        <w:t xml:space="preserve">Contributed to the school’s sustainability initiatives by integrating environmental education into the curriculum, reflecting Germany’s commitment to eco-conscious practices.</w:t>
      </w:r>
    </w:p>
    <w:bookmarkEnd w:id="23"/>
    <w:bookmarkStart w:id="24" w:name="X60762ec5fe92839f3a37d1757626f9ae328d6ba"/>
    <w:p>
      <w:pPr>
        <w:pStyle w:val="Heading3"/>
      </w:pPr>
      <w:r>
        <w:t xml:space="preserve">Teaching Assistant | International School of Munich</w:t>
      </w:r>
    </w:p>
    <w:p>
      <w:pPr>
        <w:pStyle w:val="FirstParagraph"/>
      </w:pPr>
      <w:r>
        <w:rPr>
          <w:iCs/>
          <w:i/>
        </w:rPr>
        <w:t xml:space="preserve">August 2012 – June 2015</w:t>
      </w:r>
    </w:p>
    <w:p>
      <w:pPr>
        <w:numPr>
          <w:ilvl w:val="0"/>
          <w:numId w:val="1003"/>
        </w:numPr>
        <w:pStyle w:val="Compact"/>
      </w:pPr>
      <w:r>
        <w:t xml:space="preserve">Supported students from diverse cultural backgrounds, providing bilingual (English and German) assistance to ensure equitable access to education.</w:t>
      </w:r>
    </w:p>
    <w:p>
      <w:pPr>
        <w:numPr>
          <w:ilvl w:val="0"/>
          <w:numId w:val="1003"/>
        </w:numPr>
        <w:pStyle w:val="Compact"/>
      </w:pPr>
      <w:r>
        <w:t xml:space="preserve">Developed supplementary materials for students with learning differences, collaborating with special education professionals.</w:t>
      </w:r>
    </w:p>
    <w:p>
      <w:pPr>
        <w:numPr>
          <w:ilvl w:val="0"/>
          <w:numId w:val="1003"/>
        </w:numPr>
        <w:pStyle w:val="Compact"/>
      </w:pPr>
      <w:r>
        <w:t xml:space="preserve">Fostered a classroom culture of respect and curiosity, encouraging student participation in discussions on global issues relevant to Germany Munich’s educational goals.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creating lesson plans aligned with the German National Education Standards and Bavarian educational frameworks.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structured, inclusive, and motivating learning environment for young children.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German (C2 level) and English (C1 level), with experience teaching bilingual students.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Special Education:</w:t>
      </w:r>
      <w:r>
        <w:t xml:space="preserve"> </w:t>
      </w:r>
      <w:r>
        <w:t xml:space="preserve">Knowledge of differentiated instruction techniques for students with diverse learning needs, including those requiring individualized education plans (IEPs).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Familiarity with digital tools such as Google Classroom, Seesaw, and interactive whiteboards to enhance student engagement.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German educational values and traditions, including the importance of discipline, respect, and community in primary schools.</w:t>
      </w:r>
    </w:p>
    <w:bookmarkEnd w:id="26"/>
    <w:bookmarkStart w:id="27" w:name="certifications-and-language-proficiency"/>
    <w:p>
      <w:pPr>
        <w:pStyle w:val="Heading2"/>
      </w:pPr>
      <w:r>
        <w:t xml:space="preserve">Certifications and Language Proficiency</w:t>
      </w:r>
    </w:p>
    <w:p>
      <w:pPr>
        <w:pStyle w:val="FirstParagraph"/>
      </w:pPr>
      <w:r>
        <w:rPr>
          <w:bCs/>
          <w:b/>
        </w:rPr>
        <w:t xml:space="preserve">Staatsexamen (State Examination for Primary School Teaching)</w:t>
      </w:r>
      <w:r>
        <w:t xml:space="preserve"> </w:t>
      </w:r>
      <w:r>
        <w:t xml:space="preserve">– Bavarian Ministry of Education</w:t>
      </w:r>
      <w:r>
        <w:br/>
      </w:r>
      <w:r>
        <w:rPr>
          <w:bCs/>
          <w:b/>
        </w:rPr>
        <w:t xml:space="preserve">DIPLOMA in German as a Second Language (DSH-2)</w:t>
      </w:r>
      <w:r>
        <w:t xml:space="preserve"> </w:t>
      </w:r>
      <w:r>
        <w:t xml:space="preserve">– University of Munich</w:t>
      </w:r>
      <w:r>
        <w:br/>
      </w:r>
      <w:r>
        <w:rPr>
          <w:bCs/>
          <w:b/>
        </w:rPr>
        <w:t xml:space="preserve">Certified in First Aid for Children</w:t>
      </w:r>
      <w:r>
        <w:t xml:space="preserve"> </w:t>
      </w:r>
      <w:r>
        <w:t xml:space="preserve">– German Red Cross, 2020</w:t>
      </w:r>
      <w:r>
        <w:br/>
      </w:r>
      <w:r>
        <w:rPr>
          <w:bCs/>
          <w:b/>
        </w:rPr>
        <w:t xml:space="preserve">Language:</w:t>
      </w:r>
      <w:r>
        <w:t xml:space="preserve"> </w:t>
      </w:r>
      <w:r>
        <w:t xml:space="preserve">German (Native), English (Fluent), Spanish (Intermediate)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Adaptable to the unique educational landscape of Germany Munich, with a focus on fostering student independence and critical thinking. Experienced in navigating the bureaucratic aspects of German schools, including parent-teacher associations and school councils.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Bavarian Teachers’ Association (Landeslehrerverband Bayern) and volunteer tutor for refugee children’s integration programs in Munich.</w:t>
      </w:r>
    </w:p>
    <w:p>
      <w:pPr>
        <w:pStyle w:val="BodyText"/>
      </w:pPr>
      <w:r>
        <w:rPr>
          <w:bCs/>
          <w:b/>
        </w:rPr>
        <w:t xml:space="preserve">Professional Development:</w:t>
      </w:r>
      <w:r>
        <w:t xml:space="preserve"> </w:t>
      </w:r>
      <w:r>
        <w:t xml:space="preserve">Attended workshops on Montessori methods, play-based learning, and STEM education for primary students. Continuously updates knowledge of German educational reforms such as the "Bildungsstandards" (Educational Standards) and "Lernpläne" (Learning Plans).</w:t>
      </w:r>
    </w:p>
    <w:bookmarkEnd w:id="28"/>
    <w:bookmarkStart w:id="29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John Doe</w:t>
      </w:r>
      <w:r>
        <w:br/>
      </w:r>
      <w:r>
        <w:t xml:space="preserve">Munich, Germany</w:t>
      </w:r>
      <w:r>
        <w:br/>
      </w:r>
      <w:r>
        <w:t xml:space="preserve">Email: johndoe@example.com</w:t>
      </w:r>
      <w:r>
        <w:br/>
      </w:r>
      <w:r>
        <w:t xml:space="preserve">Phone: +49 157 12345678</w:t>
      </w:r>
      <w:r>
        <w:br/>
      </w:r>
      <w:r>
        <w:t xml:space="preserve">LinkedIn: linkedin.com/in/johndoe-education</w:t>
      </w:r>
    </w:p>
    <w:bookmarkEnd w:id="29"/>
    <w:p>
      <w:pPr>
        <w:pStyle w:val="BodyText"/>
      </w:pPr>
      <w:r>
        <w:t xml:space="preserve">This resume is tailored for a Primary Teacher position in Germany Munich, emphasizing alignment with the Bavarian education system and cultural context.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in Germany Munich</dc:title>
  <dc:creator/>
  <dc:language>en</dc:language>
  <cp:keywords/>
  <dcterms:created xsi:type="dcterms:W3CDTF">2026-07-20T09:06:21Z</dcterms:created>
  <dcterms:modified xsi:type="dcterms:W3CDTF">2026-07-20T09:06:21Z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