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1" w:name="X199dddd48c34006e4483742e8533f0e20a4bfe5"/>
    <w:p>
      <w:pPr>
        <w:pStyle w:val="Heading1"/>
      </w:pPr>
      <w:r>
        <w:t xml:space="preserve">Resume for Primary Teacher in Morocco Casablanca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ahmed.elmoussaoui@email.com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primary school teacher with over 8 years of experience in Morocco, specializing in the education of children aged 6 to 12. My career has been rooted in the vibrant educational landscape of Casablanca, where I have developed a deep understanding of the local curriculum, cultural context, and pedagogical challenges faced by primary educators. As a committed professional, I am dedicated to fostering inclusive learning environments that align with Morocco’s national education goals while ensuring students receive a strong foundation in literacy, numeracy, and critical thinking. My work in Casablanca has allowed me to refine my skills in classroom management, curriculum development, and student-centered teaching methods tailored to the diverse needs of Moroccan learners.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Bachelor’s Degree in Primary Education</w:t>
      </w:r>
      <w:r>
        <w:br/>
      </w:r>
      <w:r>
        <w:t xml:space="preserve">Université Hassan II, Casablanca, Morocco</w:t>
      </w:r>
      <w:r>
        <w:br/>
      </w:r>
      <w:r>
        <w:t xml:space="preserve">Graduated: June 2015</w:t>
      </w:r>
    </w:p>
    <w:p>
      <w:pPr>
        <w:pStyle w:val="BodyText"/>
      </w:pPr>
      <w:r>
        <w:rPr>
          <w:bCs/>
          <w:b/>
        </w:rPr>
        <w:t xml:space="preserve">Master’s Degree in Educational Psychology</w:t>
      </w:r>
      <w:r>
        <w:br/>
      </w:r>
      <w:r>
        <w:t xml:space="preserve">École Nationale Supérieure d'Éducation (ENSA), Rabat, Morocco</w:t>
      </w:r>
      <w:r>
        <w:br/>
      </w:r>
      <w:r>
        <w:t xml:space="preserve">Graduated: July 2018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rimary-teacher"/>
    <w:p>
      <w:pPr>
        <w:pStyle w:val="Heading3"/>
      </w:pPr>
      <w:r>
        <w:rPr>
          <w:bCs/>
          <w:b/>
        </w:rPr>
        <w:t xml:space="preserve">Primary Teacher</w:t>
      </w:r>
    </w:p>
    <w:p>
      <w:pPr>
        <w:pStyle w:val="FirstParagraph"/>
      </w:pPr>
      <w:r>
        <w:rPr>
          <w:iCs/>
          <w:i/>
        </w:rPr>
        <w:t xml:space="preserve">Lycée Privé Al-Fath, Casablanca, Morocco</w:t>
      </w:r>
      <w:r>
        <w:br/>
      </w:r>
      <w:r>
        <w:t xml:space="preserve">September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 dynamic curriculum aligned with the Moroccan Ministry of Education’s standards, focusing on language arts, mathematics, and science for grades 1–6.</w:t>
      </w:r>
    </w:p>
    <w:p>
      <w:pPr>
        <w:numPr>
          <w:ilvl w:val="0"/>
          <w:numId w:val="1001"/>
        </w:numPr>
        <w:pStyle w:val="Compact"/>
      </w:pPr>
      <w:r>
        <w:t xml:space="preserve">Utilized innovative teaching strategies to engage students in interactive learning activities, including project-based learning and technology integration (e.g., educational apps and digital whiteboards).</w:t>
      </w:r>
    </w:p>
    <w:p>
      <w:pPr>
        <w:numPr>
          <w:ilvl w:val="0"/>
          <w:numId w:val="1001"/>
        </w:numPr>
        <w:pStyle w:val="Compact"/>
      </w:pPr>
      <w:r>
        <w:t xml:space="preserve">Collaborated with parents and local community organizations in Casablanca to organize extracurricular programs that promote cultural awareness and social responsibility.</w:t>
      </w:r>
    </w:p>
    <w:p>
      <w:pPr>
        <w:numPr>
          <w:ilvl w:val="0"/>
          <w:numId w:val="1001"/>
        </w:numPr>
        <w:pStyle w:val="Compact"/>
      </w:pPr>
      <w:r>
        <w:t xml:space="preserve">Provided individualized support to students with diverse learning needs, ensuring inclusive education practices that met the requirements of Morocco’s 2015 Education Reform.</w:t>
      </w:r>
    </w:p>
    <w:p>
      <w:pPr>
        <w:numPr>
          <w:ilvl w:val="0"/>
          <w:numId w:val="1001"/>
        </w:numPr>
        <w:pStyle w:val="Compact"/>
      </w:pPr>
      <w:r>
        <w:t xml:space="preserve">Participated in teacher training workshops organized by the Casablanca Regional Directorate of Education to stay updated on best practices in primary education.</w:t>
      </w:r>
    </w:p>
    <w:bookmarkEnd w:id="23"/>
    <w:bookmarkStart w:id="24" w:name="assistant-teacher"/>
    <w:p>
      <w:pPr>
        <w:pStyle w:val="Heading3"/>
      </w:pPr>
      <w:r>
        <w:rPr>
          <w:bCs/>
          <w:b/>
        </w:rPr>
        <w:t xml:space="preserve">Assistant Teacher</w:t>
      </w:r>
    </w:p>
    <w:p>
      <w:pPr>
        <w:pStyle w:val="FirstParagraph"/>
      </w:pPr>
      <w:r>
        <w:rPr>
          <w:iCs/>
          <w:i/>
        </w:rPr>
        <w:t xml:space="preserve">Colegio Español de Casablanca, Morocco</w:t>
      </w:r>
      <w:r>
        <w:br/>
      </w:r>
      <w:r>
        <w:t xml:space="preserve">August 2016 – August 2019</w:t>
      </w:r>
    </w:p>
    <w:p>
      <w:pPr>
        <w:numPr>
          <w:ilvl w:val="0"/>
          <w:numId w:val="1002"/>
        </w:numPr>
        <w:pStyle w:val="Compact"/>
      </w:pPr>
      <w:r>
        <w:t xml:space="preserve">Supported the teaching of Spanish language and culture to Moroccan students, bridging cultural gaps and promoting multilingualism in a bilingual educational setting.</w:t>
      </w:r>
    </w:p>
    <w:p>
      <w:pPr>
        <w:numPr>
          <w:ilvl w:val="0"/>
          <w:numId w:val="1002"/>
        </w:numPr>
        <w:pStyle w:val="Compact"/>
      </w:pPr>
      <w:r>
        <w:t xml:space="preserve">Developed creative lesson plans that incorporated Moroccan folklore, history, and traditions to enhance students’ understanding of their heritage while learning foreign languages.</w:t>
      </w:r>
    </w:p>
    <w:p>
      <w:pPr>
        <w:numPr>
          <w:ilvl w:val="0"/>
          <w:numId w:val="1002"/>
        </w:numPr>
        <w:pStyle w:val="Compact"/>
      </w:pPr>
      <w:r>
        <w:t xml:space="preserve">Monitored student progress through regular assessments and maintained detailed records for parents and school administrators in Casablanca.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school-wide initiative to improve student behavior and academic performance, which was recognized by the Moroccan Ministry of Education in 2018.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designing age-appropriate lesson plans aligned with Morocco’s primary education framework.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creating structured yet flexible learning environments that encourage student participation and discipline.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Bilingual Proficiency:</w:t>
      </w:r>
      <w:r>
        <w:t xml:space="preserve"> </w:t>
      </w:r>
      <w:r>
        <w:t xml:space="preserve">Fluent in Arabic and French, with intermediate knowledge of English, enabling effective communication with students and parents in Casablanca.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educational software (e.g., Google Classroom, Kahoot!) to enhance interactive learning experiences.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Moroccan customs, values, and regional diversity, which informs inclusive teaching practices in Casablanca.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 d’Enseignement Primaire (CEP)</w:t>
      </w:r>
      <w:r>
        <w:t xml:space="preserve"> </w:t>
      </w:r>
      <w:r>
        <w:t xml:space="preserve">– Ministry of Education, Morocco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Formation Continue en Pédagogie Inclusive</w:t>
      </w:r>
      <w:r>
        <w:t xml:space="preserve"> </w:t>
      </w:r>
      <w:r>
        <w:t xml:space="preserve">– École Nationale des Métiers de l’Éducation, Casablanca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Educational Technology</w:t>
      </w:r>
      <w:r>
        <w:t xml:space="preserve"> </w:t>
      </w:r>
      <w:r>
        <w:t xml:space="preserve">– UNESCO eLearning Program (2019)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Association des Enseignants de Casablanca (AEC)</w:t>
      </w:r>
      <w:r>
        <w:t xml:space="preserve"> </w:t>
      </w:r>
      <w:r>
        <w:t xml:space="preserve">– Member since 2017, actively participating in regional education forums and advocacy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Société Marocaine des Professeurs de l’Enseignement Primaire (SMPEP)</w:t>
      </w:r>
      <w:r>
        <w:t xml:space="preserve"> </w:t>
      </w:r>
      <w:r>
        <w:t xml:space="preserve">– Engaged in professional development workshops and policy discussions.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– Native</w:t>
      </w:r>
    </w:p>
    <w:p>
      <w:pPr>
        <w:numPr>
          <w:ilvl w:val="0"/>
          <w:numId w:val="1006"/>
        </w:numPr>
        <w:pStyle w:val="Compact"/>
      </w:pPr>
      <w:r>
        <w:t xml:space="preserve">French – Fluent</w:t>
      </w:r>
    </w:p>
    <w:p>
      <w:pPr>
        <w:numPr>
          <w:ilvl w:val="0"/>
          <w:numId w:val="1006"/>
        </w:numPr>
        <w:pStyle w:val="Compact"/>
      </w:pPr>
      <w:r>
        <w:t xml:space="preserve">English – Intermediate (IELTS score: 6.5)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parents from Casablanca who can attest to my commitment to primary education in Morocco.</w:t>
      </w:r>
    </w:p>
    <w:bookmarkEnd w:id="30"/>
    <w:p>
      <w:pPr>
        <w:pStyle w:val="BodyText"/>
      </w:pPr>
      <w:r>
        <w:t xml:space="preserve">Resume for Primary Teacher in Morocco Casablanca – Ahmed El-Moussaoui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Primary Teacher in Morocco Casablanca</dc:title>
  <dc:creator/>
  <dc:language>en</dc:language>
  <cp:keywords/>
  <dcterms:created xsi:type="dcterms:W3CDTF">2026-07-24T08:30:37Z</dcterms:created>
  <dcterms:modified xsi:type="dcterms:W3CDTF">2026-07-24T08:30:37Z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