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(Spain</w:t>
      </w:r>
      <w:r>
        <w:t xml:space="preserve"> </w:t>
      </w:r>
      <w:r>
        <w:t xml:space="preserve">Madrid)</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6XX XXX XXX]</w:t>
      </w:r>
      <w:r>
        <w:br/>
      </w:r>
      <w:r>
        <w:rPr>
          <w:bCs/>
          <w:b/>
        </w:rPr>
        <w:t xml:space="preserve">Address:</w:t>
      </w:r>
      <w:r>
        <w:t xml:space="preserve"> </w:t>
      </w:r>
      <w:r>
        <w:t xml:space="preserve">Madrid, Spain</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Spain, specializing in the education of children aged 6 to 12. Committed to fostering a supportive, inclusive, and innovative learning environment aligned with the educational standards of Madrid. Proven expertise in designing age-appropriate curricula, classroom management, and student engagement strategies tailored for primary-level education. A strong advocate for holistic development, integrating technology and interdisciplinary approaches to enhance learning outcomes. Experienced in working within the Spanish educational framework (LOMLOE) and collaborating with parents and colleagues to achieve academic excellence.</w:t>
      </w:r>
    </w:p>
    <w:bookmarkEnd w:id="21"/>
    <w:bookmarkStart w:id="22" w:name="education"/>
    <w:p>
      <w:pPr>
        <w:pStyle w:val="Heading2"/>
      </w:pPr>
      <w:r>
        <w:t xml:space="preserve">Education</w:t>
      </w:r>
    </w:p>
    <w:p>
      <w:pPr>
        <w:numPr>
          <w:ilvl w:val="0"/>
          <w:numId w:val="1001"/>
        </w:numPr>
        <w:pStyle w:val="Compact"/>
      </w:pPr>
      <w:r>
        <w:rPr>
          <w:bCs/>
          <w:b/>
        </w:rPr>
        <w:t xml:space="preserve">Bachelor’s Degree in Primary Education</w:t>
      </w:r>
      <w:r>
        <w:t xml:space="preserve">, Universidad Complutense de Madrid, Spain (Year)</w:t>
      </w:r>
    </w:p>
    <w:p>
      <w:pPr>
        <w:numPr>
          <w:ilvl w:val="0"/>
          <w:numId w:val="1001"/>
        </w:numPr>
        <w:pStyle w:val="Compact"/>
      </w:pPr>
      <w:r>
        <w:rPr>
          <w:bCs/>
          <w:b/>
        </w:rPr>
        <w:t xml:space="preserve">Máster en Formación del Profesorado (MFP)</w:t>
      </w:r>
      <w:r>
        <w:t xml:space="preserve">, Ministry of Education, Spain (Year)</w:t>
      </w:r>
    </w:p>
    <w:p>
      <w:pPr>
        <w:numPr>
          <w:ilvl w:val="0"/>
          <w:numId w:val="1001"/>
        </w:numPr>
        <w:pStyle w:val="Compact"/>
      </w:pPr>
      <w:r>
        <w:rPr>
          <w:bCs/>
          <w:b/>
        </w:rPr>
        <w:t xml:space="preserve">Specialization in Inclusive Education</w:t>
      </w:r>
      <w:r>
        <w:t xml:space="preserve">, Instituto Nacional de Tecnología Educativa y Formación del Profesorado (INTEF), Spain (Year)</w:t>
      </w:r>
    </w:p>
    <w:p>
      <w:pPr>
        <w:numPr>
          <w:ilvl w:val="0"/>
          <w:numId w:val="1001"/>
        </w:numPr>
        <w:pStyle w:val="Compact"/>
      </w:pPr>
      <w:r>
        <w:rPr>
          <w:bCs/>
          <w:b/>
        </w:rPr>
        <w:t xml:space="preserve">Certification in Educational Technology Integration</w:t>
      </w:r>
      <w:r>
        <w:t xml:space="preserve">, Universidad Politécnica de Madrid, Spain (Year)</w:t>
      </w:r>
    </w:p>
    <w:bookmarkEnd w:id="22"/>
    <w:bookmarkStart w:id="25" w:name="work-experience"/>
    <w:p>
      <w:pPr>
        <w:pStyle w:val="Heading2"/>
      </w:pPr>
      <w:r>
        <w:t xml:space="preserve">Work Experience</w:t>
      </w:r>
    </w:p>
    <w:bookmarkStart w:id="23" w:name="primary-teacher"/>
    <w:p>
      <w:pPr>
        <w:pStyle w:val="Heading3"/>
      </w:pPr>
      <w:r>
        <w:t xml:space="preserve">Primary Teacher</w:t>
      </w:r>
    </w:p>
    <w:p>
      <w:pPr>
        <w:pStyle w:val="FirstParagraph"/>
      </w:pPr>
      <w:r>
        <w:rPr>
          <w:bCs/>
          <w:b/>
        </w:rPr>
        <w:t xml:space="preserve">Escuela Pública San Isidro, Madrid, Spain</w:t>
      </w:r>
    </w:p>
    <w:p>
      <w:pPr>
        <w:pStyle w:val="BodyText"/>
      </w:pPr>
      <w:r>
        <w:rPr>
          <w:iCs/>
          <w:i/>
        </w:rPr>
        <w:t xml:space="preserve">[Start Date] – [End Date]</w:t>
      </w:r>
    </w:p>
    <w:p>
      <w:pPr>
        <w:numPr>
          <w:ilvl w:val="0"/>
          <w:numId w:val="1002"/>
        </w:numPr>
        <w:pStyle w:val="Compact"/>
      </w:pPr>
      <w:r>
        <w:t xml:space="preserve">Designed and implemented lesson plans aligned with the Spanish National Curriculum (Ley Orgánica de Educación) for students aged 6–12, focusing on core subjects like Spanish language, mathematics, and science.</w:t>
      </w:r>
    </w:p>
    <w:p>
      <w:pPr>
        <w:numPr>
          <w:ilvl w:val="0"/>
          <w:numId w:val="1002"/>
        </w:numPr>
        <w:pStyle w:val="Compact"/>
      </w:pPr>
      <w:r>
        <w:t xml:space="preserve">Created a dynamic classroom environment that promoted critical thinking, creativity, and collaboration among students through interactive activities and project-based learning.</w:t>
      </w:r>
    </w:p>
    <w:p>
      <w:pPr>
        <w:numPr>
          <w:ilvl w:val="0"/>
          <w:numId w:val="1002"/>
        </w:numPr>
        <w:pStyle w:val="Compact"/>
      </w:pPr>
      <w:r>
        <w:t xml:space="preserve">Conducted regular assessments to monitor student progress and provided personalized feedback to parents through biannual reports and parent-teacher meetings in Madrid.</w:t>
      </w:r>
    </w:p>
    <w:p>
      <w:pPr>
        <w:numPr>
          <w:ilvl w:val="0"/>
          <w:numId w:val="1002"/>
        </w:numPr>
        <w:pStyle w:val="Compact"/>
      </w:pPr>
      <w:r>
        <w:t xml:space="preserve">Collaborated with other educators to develop cross-curricular projects, such as "Eco-Schools" initiatives, which integrated environmental education into the primary curriculum.</w:t>
      </w:r>
    </w:p>
    <w:p>
      <w:pPr>
        <w:numPr>
          <w:ilvl w:val="0"/>
          <w:numId w:val="1002"/>
        </w:numPr>
        <w:pStyle w:val="Compact"/>
      </w:pPr>
      <w:r>
        <w:t xml:space="preserve">Utilized digital tools like Google Classroom and Edpuzzle to enhance student engagement and provide accessible learning resources for both in-person and hybrid teaching models.</w:t>
      </w:r>
    </w:p>
    <w:bookmarkEnd w:id="23"/>
    <w:bookmarkStart w:id="24" w:name="primary-teacher-part-time"/>
    <w:p>
      <w:pPr>
        <w:pStyle w:val="Heading3"/>
      </w:pPr>
      <w:r>
        <w:t xml:space="preserve">Primary Teacher (Part-Time)</w:t>
      </w:r>
    </w:p>
    <w:p>
      <w:pPr>
        <w:pStyle w:val="FirstParagraph"/>
      </w:pPr>
      <w:r>
        <w:rPr>
          <w:bCs/>
          <w:b/>
        </w:rPr>
        <w:t xml:space="preserve">Escuela Bilingüe Europa, Madrid, Spain</w:t>
      </w:r>
    </w:p>
    <w:p>
      <w:pPr>
        <w:pStyle w:val="BodyText"/>
      </w:pPr>
      <w:r>
        <w:rPr>
          <w:iCs/>
          <w:i/>
        </w:rPr>
        <w:t xml:space="preserve">[Start Date] – [End Date]</w:t>
      </w:r>
    </w:p>
    <w:p>
      <w:pPr>
        <w:numPr>
          <w:ilvl w:val="0"/>
          <w:numId w:val="1003"/>
        </w:numPr>
        <w:pStyle w:val="Compact"/>
      </w:pPr>
      <w:r>
        <w:t xml:space="preserve">Taught bilingual classes in Spanish and English, emphasizing language acquisition and cultural awareness for students aged 6–10.</w:t>
      </w:r>
    </w:p>
    <w:p>
      <w:pPr>
        <w:numPr>
          <w:ilvl w:val="0"/>
          <w:numId w:val="1003"/>
        </w:numPr>
        <w:pStyle w:val="Compact"/>
      </w:pPr>
      <w:r>
        <w:t xml:space="preserve">Developed differentiated instruction strategies to support diverse learners, including those with special educational needs (SEN) in Madrid’s inclusive education system.</w:t>
      </w:r>
    </w:p>
    <w:p>
      <w:pPr>
        <w:numPr>
          <w:ilvl w:val="0"/>
          <w:numId w:val="1003"/>
        </w:numPr>
        <w:pStyle w:val="Compact"/>
      </w:pPr>
      <w:r>
        <w:t xml:space="preserve">Organized extracurricular activities such as storytelling workshops and science fairs to encourage student participation and creativity.</w:t>
      </w:r>
    </w:p>
    <w:p>
      <w:pPr>
        <w:numPr>
          <w:ilvl w:val="0"/>
          <w:numId w:val="1003"/>
        </w:numPr>
        <w:pStyle w:val="Compact"/>
      </w:pPr>
      <w:r>
        <w:t xml:space="preserve">Participated in ongoing professional development programs offered by the Madrid Regional Government, focusing on classroom management and innovative pedagogical techniques.</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and adapting lesson plans for primary education in Spain (Madrid).</w:t>
      </w:r>
    </w:p>
    <w:p>
      <w:pPr>
        <w:numPr>
          <w:ilvl w:val="0"/>
          <w:numId w:val="1004"/>
        </w:numPr>
        <w:pStyle w:val="Compact"/>
      </w:pPr>
      <w:r>
        <w:rPr>
          <w:bCs/>
          <w:b/>
        </w:rPr>
        <w:t xml:space="preserve">Classroom Management:</w:t>
      </w:r>
      <w:r>
        <w:t xml:space="preserve"> </w:t>
      </w:r>
      <w:r>
        <w:t xml:space="preserve">Proven ability to maintain a structured yet nurturing environment for young learners.</w:t>
      </w:r>
    </w:p>
    <w:p>
      <w:pPr>
        <w:numPr>
          <w:ilvl w:val="0"/>
          <w:numId w:val="1004"/>
        </w:numPr>
        <w:pStyle w:val="Compact"/>
      </w:pPr>
      <w:r>
        <w:rPr>
          <w:bCs/>
          <w:b/>
        </w:rPr>
        <w:t xml:space="preserve">Digital Literacy:</w:t>
      </w:r>
      <w:r>
        <w:t xml:space="preserve"> </w:t>
      </w:r>
      <w:r>
        <w:t xml:space="preserve">Proficient in using educational technology tools such as SMART Boards, interactive whiteboards, and learning management systems (LMS).</w:t>
      </w:r>
    </w:p>
    <w:p>
      <w:pPr>
        <w:numPr>
          <w:ilvl w:val="0"/>
          <w:numId w:val="1004"/>
        </w:numPr>
        <w:pStyle w:val="Compact"/>
      </w:pPr>
      <w:r>
        <w:rPr>
          <w:bCs/>
          <w:b/>
        </w:rPr>
        <w:t xml:space="preserve">Communication:</w:t>
      </w:r>
      <w:r>
        <w:t xml:space="preserve"> </w:t>
      </w:r>
      <w:r>
        <w:t xml:space="preserve">Strong verbal and written communication skills in Spanish and English, with experience presenting to parents and colleagues in Madrid.</w:t>
      </w:r>
    </w:p>
    <w:p>
      <w:pPr>
        <w:numPr>
          <w:ilvl w:val="0"/>
          <w:numId w:val="1004"/>
        </w:numPr>
        <w:pStyle w:val="Compact"/>
      </w:pPr>
      <w:r>
        <w:rPr>
          <w:bCs/>
          <w:b/>
        </w:rPr>
        <w:t xml:space="preserve">Collaboration:</w:t>
      </w:r>
      <w:r>
        <w:t xml:space="preserve"> </w:t>
      </w:r>
      <w:r>
        <w:t xml:space="preserve">Adept at working with teachers, parents, and school administrators to support student success.</w:t>
      </w:r>
    </w:p>
    <w:p>
      <w:pPr>
        <w:numPr>
          <w:ilvl w:val="0"/>
          <w:numId w:val="1004"/>
        </w:numPr>
        <w:pStyle w:val="Compact"/>
      </w:pPr>
      <w:r>
        <w:rPr>
          <w:bCs/>
          <w:b/>
        </w:rPr>
        <w:t xml:space="preserve">Cultural Sensitivity:</w:t>
      </w:r>
      <w:r>
        <w:t xml:space="preserve"> </w:t>
      </w:r>
      <w:r>
        <w:t xml:space="preserve">Experience teaching students from diverse cultural backgrounds in Madrid’s multicultural schools.</w:t>
      </w:r>
    </w:p>
    <w:bookmarkEnd w:id="26"/>
    <w:bookmarkStart w:id="27" w:name="certifications"/>
    <w:p>
      <w:pPr>
        <w:pStyle w:val="Heading2"/>
      </w:pPr>
      <w:r>
        <w:t xml:space="preserve">Certifications</w:t>
      </w:r>
    </w:p>
    <w:p>
      <w:pPr>
        <w:numPr>
          <w:ilvl w:val="0"/>
          <w:numId w:val="1005"/>
        </w:numPr>
        <w:pStyle w:val="Compact"/>
      </w:pPr>
      <w:r>
        <w:rPr>
          <w:bCs/>
          <w:b/>
        </w:rPr>
        <w:t xml:space="preserve">Carné de Profesorado</w:t>
      </w:r>
      <w:r>
        <w:t xml:space="preserve">, Ministry of Education, Spain (Year)</w:t>
      </w:r>
    </w:p>
    <w:p>
      <w:pPr>
        <w:numPr>
          <w:ilvl w:val="0"/>
          <w:numId w:val="1005"/>
        </w:numPr>
        <w:pStyle w:val="Compact"/>
      </w:pPr>
      <w:r>
        <w:rPr>
          <w:bCs/>
          <w:b/>
        </w:rPr>
        <w:t xml:space="preserve">First Aid and CPR Certification</w:t>
      </w:r>
      <w:r>
        <w:t xml:space="preserve">, Red Cross, Spain (Year)</w:t>
      </w:r>
    </w:p>
    <w:p>
      <w:pPr>
        <w:numPr>
          <w:ilvl w:val="0"/>
          <w:numId w:val="1005"/>
        </w:numPr>
        <w:pStyle w:val="Compact"/>
      </w:pPr>
      <w:r>
        <w:rPr>
          <w:bCs/>
          <w:b/>
        </w:rPr>
        <w:t xml:space="preserve">Special Educational Needs (SEN) Training</w:t>
      </w:r>
      <w:r>
        <w:t xml:space="preserve">, Universidad Autónoma de Madrid, Spain (Year)</w:t>
      </w:r>
    </w:p>
    <w:bookmarkEnd w:id="27"/>
    <w:bookmarkStart w:id="28"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(B2 level)</w:t>
      </w:r>
    </w:p>
    <w:p>
      <w:pPr>
        <w:numPr>
          <w:ilvl w:val="0"/>
          <w:numId w:val="1006"/>
        </w:numPr>
        <w:pStyle w:val="Compact"/>
      </w:pPr>
      <w:r>
        <w:t xml:space="preserve">French – Basic knowledge</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new teachers at the Madrid Regional Education Office, sharing best practices in primary education and classroom management.</w:t>
      </w:r>
    </w:p>
    <w:p>
      <w:pPr>
        <w:pStyle w:val="BodyText"/>
      </w:pPr>
      <w:r>
        <w:rPr>
          <w:bCs/>
          <w:b/>
        </w:rPr>
        <w:t xml:space="preserve">Projects:</w:t>
      </w:r>
      <w:r>
        <w:t xml:space="preserve"> </w:t>
      </w:r>
      <w:r>
        <w:t xml:space="preserve">Led the “Reading for All” initiative at a local school in Madrid, improving literacy rates by 25% among students aged 7–10.</w:t>
      </w:r>
    </w:p>
    <w:p>
      <w:pPr>
        <w:pStyle w:val="BodyText"/>
      </w:pPr>
      <w:r>
        <w:rPr>
          <w:bCs/>
          <w:b/>
        </w:rPr>
        <w:t xml:space="preserve">Professional Memberships:</w:t>
      </w:r>
      <w:r>
        <w:t xml:space="preserve"> </w:t>
      </w:r>
      <w:r>
        <w:t xml:space="preserve">Member of Asociación de Profesores de Educación Primaria (APEP), Spain.</w:t>
      </w:r>
    </w:p>
    <w:bookmarkEnd w:id="29"/>
    <w:bookmarkStart w:id="30" w:name="references"/>
    <w:p>
      <w:pPr>
        <w:pStyle w:val="Heading2"/>
      </w:pPr>
      <w:r>
        <w:t xml:space="preserve">References</w:t>
      </w:r>
    </w:p>
    <w:p>
      <w:pPr>
        <w:pStyle w:val="FirstParagraph"/>
      </w:pPr>
      <w:r>
        <w:t xml:space="preserve">Available upon request. Contact [Your Name] at [your.email@example.com] or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(Spain Madrid)</dc:title>
  <dc:creator/>
  <dc:language>en</dc:language>
  <cp:keywords/>
  <dcterms:created xsi:type="dcterms:W3CDTF">2026-07-22T22:04:47Z</dcterms:created>
  <dcterms:modified xsi:type="dcterms:W3CDTF">2026-07-22T22:04:47Z</dcterms:modified>
</cp:coreProperties>
</file>

<file path=docProps/custom.xml><?xml version="1.0" encoding="utf-8"?>
<Properties xmlns="http://schemas.openxmlformats.org/officeDocument/2006/custom-properties" xmlns:vt="http://schemas.openxmlformats.org/officeDocument/2006/docPropsVTypes"/>
</file>