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Algeria</w:t>
      </w:r>
      <w:r>
        <w:t xml:space="preserve"> </w:t>
      </w:r>
      <w:r>
        <w:t xml:space="preserve">Algiers</w:t>
      </w:r>
    </w:p>
    <w:bookmarkStart w:id="31" w:name="resume"/>
    <w:p>
      <w:pPr>
        <w:pStyle w:val="Heading1"/>
      </w:pPr>
      <w:r>
        <w:t xml:space="preserve">Resume</w:t>
      </w:r>
    </w:p>
    <w:p>
      <w:pPr>
        <w:pStyle w:val="FirstParagraph"/>
      </w:pPr>
      <w:r>
        <w:rPr>
          <w:bCs/>
          <w:b/>
        </w:rPr>
        <w:t xml:space="preserve">Name:</w:t>
      </w:r>
      <w:r>
        <w:t xml:space="preserve"> </w:t>
      </w:r>
      <w:r>
        <w:t xml:space="preserve">Ahmed Ben Salem</w:t>
      </w:r>
      <w:r>
        <w:br/>
      </w:r>
      <w:r>
        <w:rPr>
          <w:bCs/>
          <w:b/>
        </w:rPr>
        <w:t xml:space="preserve">Contact:</w:t>
      </w:r>
      <w:r>
        <w:t xml:space="preserve"> </w:t>
      </w:r>
      <w:r>
        <w:t xml:space="preserve">+213 555 123 456 | ahmed.bensalem@example.com</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Dynamic and dedicated Secondary Teacher with over 8 years of experience in delivering high-quality education within the Algerian educational system. A passionate educator committed to fostering academic excellence, critical thinking, and personal growth among students in Algiers, Algeria. Proven expertise in designing curricula aligned with national standards, utilizing innovative teaching methodologies, and creating inclusive classroom environments tailored to the diverse needs of secondary students. Strong background in mentoring young learners and collaborating with educational institutions across Algiers to enhance pedagogical practices.</w:t>
      </w:r>
    </w:p>
    <w:bookmarkEnd w:id="20"/>
    <w:bookmarkStart w:id="21" w:name="education"/>
    <w:p>
      <w:pPr>
        <w:pStyle w:val="Heading2"/>
      </w:pPr>
      <w:r>
        <w:t xml:space="preserve">Education</w:t>
      </w:r>
    </w:p>
    <w:p>
      <w:pPr>
        <w:numPr>
          <w:ilvl w:val="0"/>
          <w:numId w:val="1001"/>
        </w:numPr>
        <w:pStyle w:val="Compact"/>
      </w:pPr>
      <w:r>
        <w:rPr>
          <w:bCs/>
          <w:b/>
        </w:rPr>
        <w:t xml:space="preserve">Bachelor of Arts in Education (Secondary Level)</w:t>
      </w:r>
      <w:r>
        <w:t xml:space="preserve"> </w:t>
      </w:r>
      <w:r>
        <w:t xml:space="preserve">– University of Science and Technology Houari Boumediene, Algiers, Algeria (2010–2014)</w:t>
      </w:r>
    </w:p>
    <w:p>
      <w:pPr>
        <w:numPr>
          <w:ilvl w:val="0"/>
          <w:numId w:val="1001"/>
        </w:numPr>
        <w:pStyle w:val="Compact"/>
      </w:pPr>
      <w:r>
        <w:rPr>
          <w:bCs/>
          <w:b/>
        </w:rPr>
        <w:t xml:space="preserve">Master’s Degree in Educational Sciences</w:t>
      </w:r>
      <w:r>
        <w:t xml:space="preserve"> </w:t>
      </w:r>
      <w:r>
        <w:t xml:space="preserve">– Faculty of Letters and Human Sciences, University of Blida 1, Algeria (2015–2017)</w:t>
      </w:r>
    </w:p>
    <w:p>
      <w:pPr>
        <w:numPr>
          <w:ilvl w:val="0"/>
          <w:numId w:val="1001"/>
        </w:numPr>
        <w:pStyle w:val="Compact"/>
      </w:pPr>
      <w:r>
        <w:rPr>
          <w:bCs/>
          <w:b/>
        </w:rPr>
        <w:t xml:space="preserve">Certification in Curriculum Development</w:t>
      </w:r>
      <w:r>
        <w:t xml:space="preserve"> </w:t>
      </w:r>
      <w:r>
        <w:t xml:space="preserve">– Ministry of Education, Algeria (2020)</w:t>
      </w:r>
    </w:p>
    <w:bookmarkEnd w:id="21"/>
    <w:bookmarkStart w:id="24" w:name="work-experience"/>
    <w:p>
      <w:pPr>
        <w:pStyle w:val="Heading2"/>
      </w:pPr>
      <w:r>
        <w:t xml:space="preserve">Work Experience</w:t>
      </w:r>
    </w:p>
    <w:bookmarkStart w:id="22" w:name="secondary-teacher"/>
    <w:p>
      <w:pPr>
        <w:pStyle w:val="Heading3"/>
      </w:pPr>
      <w:r>
        <w:rPr>
          <w:bCs/>
          <w:b/>
        </w:rPr>
        <w:t xml:space="preserve">Secondary Teacher</w:t>
      </w:r>
    </w:p>
    <w:p>
      <w:pPr>
        <w:pStyle w:val="FirstParagraph"/>
      </w:pPr>
      <w:r>
        <w:rPr>
          <w:iCs/>
          <w:i/>
        </w:rPr>
        <w:t xml:space="preserve">Lycee Mohamed Khider, Algiers, Algeria</w:t>
      </w:r>
      <w:r>
        <w:t xml:space="preserve"> </w:t>
      </w:r>
      <w:r>
        <w:t xml:space="preserve">| January 2018 – Present</w:t>
      </w:r>
    </w:p>
    <w:p>
      <w:pPr>
        <w:numPr>
          <w:ilvl w:val="0"/>
          <w:numId w:val="1002"/>
        </w:numPr>
        <w:pStyle w:val="Compact"/>
      </w:pPr>
      <w:r>
        <w:t xml:space="preserve">Teach core subjects such as Mathematics and Physics to grades 10–12 (Baccalaureate level) in alignment with the Algerian National Curriculum.</w:t>
      </w:r>
    </w:p>
    <w:p>
      <w:pPr>
        <w:numPr>
          <w:ilvl w:val="0"/>
          <w:numId w:val="1002"/>
        </w:numPr>
        <w:pStyle w:val="Compact"/>
      </w:pPr>
      <w:r>
        <w:t xml:space="preserve">Developed interactive lesson plans incorporating technology, including digital simulations for complex physics concepts, to enhance student engagement and comprehension.</w:t>
      </w:r>
    </w:p>
    <w:p>
      <w:pPr>
        <w:numPr>
          <w:ilvl w:val="0"/>
          <w:numId w:val="1002"/>
        </w:numPr>
        <w:pStyle w:val="Compact"/>
      </w:pPr>
      <w:r>
        <w:t xml:space="preserve">Supervised a team of 5 junior teachers, providing mentorship on classroom management and assessment strategies specific to secondary education in Algeria Algiers.</w:t>
      </w:r>
    </w:p>
    <w:p>
      <w:pPr>
        <w:numPr>
          <w:ilvl w:val="0"/>
          <w:numId w:val="1002"/>
        </w:numPr>
        <w:pStyle w:val="Compact"/>
      </w:pPr>
      <w:r>
        <w:t xml:space="preserve">Collaborated with school administrators to implement the Ministry of Education’s new pedagogical guidelines, focusing on student-centered learning and critical thinking development.</w:t>
      </w:r>
    </w:p>
    <w:p>
      <w:pPr>
        <w:numPr>
          <w:ilvl w:val="0"/>
          <w:numId w:val="1002"/>
        </w:numPr>
        <w:pStyle w:val="Compact"/>
      </w:pPr>
      <w:r>
        <w:t xml:space="preserve">Received the "Excellence in Teaching" award from the Algiers Education Office in 2022 for innovative teaching practices and student performance improvements.</w:t>
      </w:r>
    </w:p>
    <w:bookmarkEnd w:id="22"/>
    <w:bookmarkStart w:id="23" w:name="secondary-teacher-1"/>
    <w:p>
      <w:pPr>
        <w:pStyle w:val="Heading3"/>
      </w:pPr>
      <w:r>
        <w:rPr>
          <w:bCs/>
          <w:b/>
        </w:rPr>
        <w:t xml:space="preserve">Secondary Teacher</w:t>
      </w:r>
    </w:p>
    <w:p>
      <w:pPr>
        <w:pStyle w:val="FirstParagraph"/>
      </w:pPr>
      <w:r>
        <w:rPr>
          <w:iCs/>
          <w:i/>
        </w:rPr>
        <w:t xml:space="preserve">Lycée El Hadjira, Algiers, Algeria</w:t>
      </w:r>
      <w:r>
        <w:t xml:space="preserve"> </w:t>
      </w:r>
      <w:r>
        <w:t xml:space="preserve">| September 2014 – December 2017</w:t>
      </w:r>
    </w:p>
    <w:p>
      <w:pPr>
        <w:numPr>
          <w:ilvl w:val="0"/>
          <w:numId w:val="1003"/>
        </w:numPr>
        <w:pStyle w:val="Compact"/>
      </w:pPr>
      <w:r>
        <w:t xml:space="preserve">Taught English and Science to secondary students, emphasizing language proficiency and scientific literacy in preparation for the Baccalaureate exams.</w:t>
      </w:r>
    </w:p>
    <w:p>
      <w:pPr>
        <w:numPr>
          <w:ilvl w:val="0"/>
          <w:numId w:val="1003"/>
        </w:numPr>
        <w:pStyle w:val="Compact"/>
      </w:pPr>
      <w:r>
        <w:t xml:space="preserve">Organized extracurricular activities such as science fairs and debate clubs to promote holistic development among students in Algiers.</w:t>
      </w:r>
    </w:p>
    <w:p>
      <w:pPr>
        <w:numPr>
          <w:ilvl w:val="0"/>
          <w:numId w:val="1003"/>
        </w:numPr>
        <w:pStyle w:val="Compact"/>
      </w:pPr>
      <w:r>
        <w:t xml:space="preserve">Participated in regional teacher training workshops hosted by the Algerian Ministry of Education, focusing on integrating digital tools into secondary classrooms.</w:t>
      </w:r>
    </w:p>
    <w:p>
      <w:pPr>
        <w:numPr>
          <w:ilvl w:val="0"/>
          <w:numId w:val="1003"/>
        </w:numPr>
        <w:pStyle w:val="Compact"/>
      </w:pPr>
      <w:r>
        <w:t xml:space="preserve">Conducted periodic assessments and provided detailed feedback to parents, ensuring transparency in student progress tracking within the Algerian educational framework.</w:t>
      </w:r>
    </w:p>
    <w:bookmarkEnd w:id="23"/>
    <w:bookmarkEnd w:id="24"/>
    <w:bookmarkStart w:id="25"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aligning lesson plans with the Algerian National Curriculum and Baccalaureate standards.</w:t>
      </w:r>
    </w:p>
    <w:p>
      <w:pPr>
        <w:numPr>
          <w:ilvl w:val="0"/>
          <w:numId w:val="1004"/>
        </w:numPr>
        <w:pStyle w:val="Compact"/>
      </w:pPr>
      <w:r>
        <w:rPr>
          <w:bCs/>
          <w:b/>
        </w:rPr>
        <w:t xml:space="preserve">Classroom Management:</w:t>
      </w:r>
      <w:r>
        <w:t xml:space="preserve"> </w:t>
      </w:r>
      <w:r>
        <w:t xml:space="preserve">Proven ability to maintain a productive learning environment, particularly for secondary students in Algiers.</w:t>
      </w:r>
    </w:p>
    <w:p>
      <w:pPr>
        <w:numPr>
          <w:ilvl w:val="0"/>
          <w:numId w:val="1004"/>
        </w:numPr>
        <w:pStyle w:val="Compact"/>
      </w:pPr>
      <w:r>
        <w:rPr>
          <w:bCs/>
          <w:b/>
        </w:rPr>
        <w:t xml:space="preserve">Digital Tools:</w:t>
      </w:r>
      <w:r>
        <w:t xml:space="preserve"> </w:t>
      </w:r>
      <w:r>
        <w:t xml:space="preserve">Proficient in using educational software like SMART Boards, Google Classroom, and interactive whiteboards for teaching Mathematics and Physics.</w:t>
      </w:r>
    </w:p>
    <w:p>
      <w:pPr>
        <w:numPr>
          <w:ilvl w:val="0"/>
          <w:numId w:val="1004"/>
        </w:numPr>
        <w:pStyle w:val="Compact"/>
      </w:pPr>
      <w:r>
        <w:rPr>
          <w:bCs/>
          <w:b/>
        </w:rPr>
        <w:t xml:space="preserve">Cultural Adaptability:</w:t>
      </w:r>
      <w:r>
        <w:t xml:space="preserve"> </w:t>
      </w:r>
      <w:r>
        <w:t xml:space="preserve">Deep understanding of the Algerian educational system and student demographics in Algiers.</w:t>
      </w:r>
    </w:p>
    <w:p>
      <w:pPr>
        <w:numPr>
          <w:ilvl w:val="0"/>
          <w:numId w:val="1004"/>
        </w:numPr>
        <w:pStyle w:val="Compact"/>
      </w:pPr>
      <w:r>
        <w:rPr>
          <w:bCs/>
          <w:b/>
        </w:rPr>
        <w:t xml:space="preserve">Communication:</w:t>
      </w:r>
      <w:r>
        <w:t xml:space="preserve"> </w:t>
      </w:r>
      <w:r>
        <w:t xml:space="preserve">Strong verbal and written communication skills in Arabic, French, and English, enabling effective instruction and collaboration with stakeholders.</w:t>
      </w:r>
    </w:p>
    <w:bookmarkEnd w:id="25"/>
    <w:bookmarkStart w:id="26" w:name="certifications"/>
    <w:p>
      <w:pPr>
        <w:pStyle w:val="Heading2"/>
      </w:pPr>
      <w:r>
        <w:t xml:space="preserve">Certifications</w:t>
      </w:r>
    </w:p>
    <w:p>
      <w:pPr>
        <w:numPr>
          <w:ilvl w:val="0"/>
          <w:numId w:val="1005"/>
        </w:numPr>
        <w:pStyle w:val="Compact"/>
      </w:pPr>
      <w:r>
        <w:rPr>
          <w:bCs/>
          <w:b/>
        </w:rPr>
        <w:t xml:space="preserve">Certification in Educational Technology</w:t>
      </w:r>
      <w:r>
        <w:t xml:space="preserve"> </w:t>
      </w:r>
      <w:r>
        <w:t xml:space="preserve">– Ministry of Education, Algeria (2019)</w:t>
      </w:r>
    </w:p>
    <w:p>
      <w:pPr>
        <w:numPr>
          <w:ilvl w:val="0"/>
          <w:numId w:val="1005"/>
        </w:numPr>
        <w:pStyle w:val="Compact"/>
      </w:pPr>
      <w:r>
        <w:rPr>
          <w:bCs/>
          <w:b/>
        </w:rPr>
        <w:t xml:space="preserve">Teaching English as a Second Language (TESL)</w:t>
      </w:r>
      <w:r>
        <w:t xml:space="preserve"> </w:t>
      </w:r>
      <w:r>
        <w:t xml:space="preserve">– Cambridge University, UK (2016)</w:t>
      </w:r>
    </w:p>
    <w:p>
      <w:pPr>
        <w:numPr>
          <w:ilvl w:val="0"/>
          <w:numId w:val="1005"/>
        </w:numPr>
        <w:pStyle w:val="Compact"/>
      </w:pPr>
      <w:r>
        <w:rPr>
          <w:bCs/>
          <w:b/>
        </w:rPr>
        <w:t xml:space="preserve">First Aid and Safety Training</w:t>
      </w:r>
      <w:r>
        <w:t xml:space="preserve"> </w:t>
      </w:r>
      <w:r>
        <w:t xml:space="preserve">– Algerian Red Crescent Society (2021)</w:t>
      </w:r>
    </w:p>
    <w:bookmarkEnd w:id="26"/>
    <w:bookmarkStart w:id="27"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French – Fluent (Baccalaureate level)</w:t>
      </w:r>
    </w:p>
    <w:p>
      <w:pPr>
        <w:numPr>
          <w:ilvl w:val="0"/>
          <w:numId w:val="1006"/>
        </w:numPr>
        <w:pStyle w:val="Compact"/>
      </w:pPr>
      <w:r>
        <w:t xml:space="preserve">English – Advanced (IELTS 7.0)</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Algerian Association of Secondary School Teachers (AETSA) since 2016</w:t>
      </w:r>
    </w:p>
    <w:p>
      <w:pPr>
        <w:numPr>
          <w:ilvl w:val="0"/>
          <w:numId w:val="1007"/>
        </w:numPr>
        <w:pStyle w:val="Compact"/>
      </w:pPr>
      <w:r>
        <w:t xml:space="preserve">Active participant in annual education conferences hosted by the Ministry of Education in Algiers, focusing on secondary curriculum innovations.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underprivileged students in Algiers, providing free tutoring sessions in Mathematics and Science to support their academic success.</w:t>
      </w:r>
    </w:p>
    <w:p>
      <w:pPr>
        <w:pStyle w:val="BodyText"/>
      </w:pPr>
      <w:r>
        <w:rPr>
          <w:bCs/>
          <w:b/>
        </w:rPr>
        <w:t xml:space="preserve">Research Interests:</w:t>
      </w:r>
      <w:r>
        <w:t xml:space="preserve"> </w:t>
      </w:r>
      <w:r>
        <w:t xml:space="preserve">Exploring the impact of technology on secondary education in Algeria and contributing to pedagogical research projects aligned with the Ministry of Education’s goals.</w:t>
      </w:r>
    </w:p>
    <w:bookmarkEnd w:id="29"/>
    <w:bookmarkStart w:id="30" w:name="references"/>
    <w:p>
      <w:pPr>
        <w:pStyle w:val="Heading2"/>
      </w:pPr>
      <w:r>
        <w:t xml:space="preserve">References</w:t>
      </w:r>
    </w:p>
    <w:p>
      <w:pPr>
        <w:pStyle w:val="FirstParagraph"/>
      </w:pPr>
      <w:r>
        <w:t xml:space="preserve">Available upon request. Contact Ahmed Ben Salem at ahmed.bensalem@example.com or +213 555 123 456.</w:t>
      </w:r>
    </w:p>
    <w:p>
      <w:pPr>
        <w:pStyle w:val="BodyText"/>
      </w:pPr>
      <w:r>
        <w:t xml:space="preserve">This resume is tailored for a Secondary Teacher position in Algeria Algiers, emphasizing expertise in the Algerian educational system and commitment to secondary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Algeria Algiers</dc:title>
  <dc:creator/>
  <dc:language>en</dc:language>
  <cp:keywords/>
  <dcterms:created xsi:type="dcterms:W3CDTF">2026-07-20T04:19:53Z</dcterms:created>
  <dcterms:modified xsi:type="dcterms:W3CDTF">2026-07-20T04:19:53Z</dcterms:modified>
</cp:coreProperties>
</file>

<file path=docProps/custom.xml><?xml version="1.0" encoding="utf-8"?>
<Properties xmlns="http://schemas.openxmlformats.org/officeDocument/2006/custom-properties" xmlns:vt="http://schemas.openxmlformats.org/officeDocument/2006/docPropsVTypes"/>
</file>