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w:t>
      </w:r>
      <w:r>
        <w:t xml:space="preserve"> </w:t>
      </w:r>
      <w:r>
        <w:t xml:space="preserve">Argentina</w:t>
      </w:r>
      <w:r>
        <w:t xml:space="preserve"> </w:t>
      </w:r>
      <w:r>
        <w:t xml:space="preserve">Córdoba</w:t>
      </w:r>
    </w:p>
    <w:bookmarkStart w:id="31" w:name="resume"/>
    <w:p>
      <w:pPr>
        <w:pStyle w:val="Heading1"/>
      </w:pPr>
      <w:r>
        <w:t xml:space="preserve">RESUME</w:t>
      </w:r>
    </w:p>
    <w:bookmarkStart w:id="20" w:name="teacher-secondary---argentina-córdoba"/>
    <w:p>
      <w:pPr>
        <w:pStyle w:val="Heading2"/>
      </w:pPr>
      <w:r>
        <w:t xml:space="preserve">Teacher Secondary - Argentina Córdoba</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experienced Secondary Teacher with over 8 years of expertise in delivering high-quality education in the province of Córdoba, Argentina. Proficient in designing and implementing curricula aligned with national educational standards (Bachillerato Polimodal) while fostering critical thinking, creativity, and student engagement. Committed to empowering students to achieve academic excellence and personal growth within the unique cultural and educational context of Argentina. This resume reflects a deep understanding of the challenges and opportunities in secondary education in Córdoba, emphasizing adaptability, innovation, and a passion for teaching.</w:t>
      </w:r>
    </w:p>
    <w:bookmarkEnd w:id="21"/>
    <w:bookmarkStart w:id="22" w:name="education"/>
    <w:p>
      <w:pPr>
        <w:pStyle w:val="Heading2"/>
      </w:pPr>
      <w:r>
        <w:t xml:space="preserve">EDUCATION</w:t>
      </w:r>
    </w:p>
    <w:p>
      <w:pPr>
        <w:numPr>
          <w:ilvl w:val="0"/>
          <w:numId w:val="1001"/>
        </w:numPr>
        <w:pStyle w:val="Compact"/>
      </w:pPr>
      <w:r>
        <w:rPr>
          <w:bCs/>
          <w:b/>
        </w:rPr>
        <w:t xml:space="preserve">Bachelor’s Degree in Education</w:t>
      </w:r>
      <w:r>
        <w:t xml:space="preserve">, Universidad Nacional de Córdoba (UNC), 2015</w:t>
      </w:r>
    </w:p>
    <w:p>
      <w:pPr>
        <w:numPr>
          <w:ilvl w:val="0"/>
          <w:numId w:val="1001"/>
        </w:numPr>
        <w:pStyle w:val="Compact"/>
      </w:pPr>
      <w:r>
        <w:rPr>
          <w:bCs/>
          <w:b/>
        </w:rPr>
        <w:t xml:space="preserve">Certificate in Digital Teaching Methodologies</w:t>
      </w:r>
      <w:r>
        <w:t xml:space="preserve">, Instituto Nacional de Educación Tecnológica (INET), 2018</w:t>
      </w:r>
    </w:p>
    <w:p>
      <w:pPr>
        <w:numPr>
          <w:ilvl w:val="0"/>
          <w:numId w:val="1001"/>
        </w:numPr>
        <w:pStyle w:val="Compact"/>
      </w:pPr>
      <w:r>
        <w:rPr>
          <w:bCs/>
          <w:b/>
        </w:rPr>
        <w:t xml:space="preserve">Master’s Degree in Educational Management</w:t>
      </w:r>
      <w:r>
        <w:t xml:space="preserve">, Universidad Católica de Córdoba (UCC), 2020</w:t>
      </w:r>
    </w:p>
    <w:bookmarkEnd w:id="22"/>
    <w:bookmarkStart w:id="25" w:name="work-experience"/>
    <w:p>
      <w:pPr>
        <w:pStyle w:val="Heading2"/>
      </w:pPr>
      <w:r>
        <w:t xml:space="preserve">WORK EXPERIENCE</w:t>
      </w:r>
    </w:p>
    <w:bookmarkStart w:id="23" w:name="Xe3c483fdaa7a33d2bb8b8eddaf5ce14a039598b"/>
    <w:p>
      <w:pPr>
        <w:pStyle w:val="Heading3"/>
      </w:pPr>
      <w:r>
        <w:t xml:space="preserve">Secondary Teacher (Sciences and Technology)</w:t>
      </w:r>
    </w:p>
    <w:p>
      <w:pPr>
        <w:pStyle w:val="FirstParagraph"/>
      </w:pPr>
      <w:r>
        <w:rPr>
          <w:bCs/>
          <w:b/>
        </w:rPr>
        <w:t xml:space="preserve">School Name:</w:t>
      </w:r>
      <w:r>
        <w:t xml:space="preserve"> </w:t>
      </w:r>
      <w:r>
        <w:t xml:space="preserve">Colegio Secundario N° 12, Córdoba, Argentina |</w:t>
      </w:r>
      <w:r>
        <w:t xml:space="preserve"> </w:t>
      </w:r>
      <w:r>
        <w:rPr>
          <w:bCs/>
          <w:b/>
        </w:rPr>
        <w:t xml:space="preserve">Duration:</w:t>
      </w:r>
      <w:r>
        <w:t xml:space="preserve"> </w:t>
      </w:r>
      <w:r>
        <w:t xml:space="preserve">2018–Present</w:t>
      </w:r>
    </w:p>
    <w:p>
      <w:pPr>
        <w:numPr>
          <w:ilvl w:val="0"/>
          <w:numId w:val="1002"/>
        </w:numPr>
        <w:pStyle w:val="Compact"/>
      </w:pPr>
      <w:r>
        <w:t xml:space="preserve">Designed and delivered lesson plans for grades 7th to 12th, covering topics such as Physics, Chemistry, and Environmental Sciences. Aligned with the National Curriculum (Bachillerato Polimodal) and tailored to the needs of students in Córdoba.</w:t>
      </w:r>
    </w:p>
    <w:p>
      <w:pPr>
        <w:numPr>
          <w:ilvl w:val="0"/>
          <w:numId w:val="1002"/>
        </w:numPr>
        <w:pStyle w:val="Compact"/>
      </w:pPr>
      <w:r>
        <w:t xml:space="preserve">Implemented innovative teaching strategies, including project-based learning and collaborative activities, to enhance student engagement. These methods have been recognized by school administrators for improving academic performance in regional assessments.</w:t>
      </w:r>
    </w:p>
    <w:p>
      <w:pPr>
        <w:numPr>
          <w:ilvl w:val="0"/>
          <w:numId w:val="1002"/>
        </w:numPr>
        <w:pStyle w:val="Compact"/>
      </w:pPr>
      <w:r>
        <w:t xml:space="preserve">Participated in professional development workshops organized by the Ministry of Education of Córdoba, focusing on inclusive education and the use of open educational resources (OER).</w:t>
      </w:r>
    </w:p>
    <w:p>
      <w:pPr>
        <w:numPr>
          <w:ilvl w:val="0"/>
          <w:numId w:val="1002"/>
        </w:numPr>
        <w:pStyle w:val="Compact"/>
      </w:pPr>
      <w:r>
        <w:t xml:space="preserve">Collaborated with colleagues to develop interdisciplinary projects that integrate science with other subjects, fostering a holistic approach to learning. For example, a recent project on renewable energy involved students in creating models and presenting findings at a local science fair.</w:t>
      </w:r>
    </w:p>
    <w:bookmarkEnd w:id="23"/>
    <w:bookmarkStart w:id="24" w:name="teaching-assistant"/>
    <w:p>
      <w:pPr>
        <w:pStyle w:val="Heading3"/>
      </w:pPr>
      <w:r>
        <w:t xml:space="preserve">Teaching Assistant</w:t>
      </w:r>
    </w:p>
    <w:p>
      <w:pPr>
        <w:pStyle w:val="FirstParagraph"/>
      </w:pPr>
      <w:r>
        <w:rPr>
          <w:bCs/>
          <w:b/>
        </w:rPr>
        <w:t xml:space="preserve">School Name:</w:t>
      </w:r>
      <w:r>
        <w:t xml:space="preserve"> </w:t>
      </w:r>
      <w:r>
        <w:t xml:space="preserve">Instituto Superior de Formación Docente (ISFD), Córdoba, Argentina |</w:t>
      </w:r>
      <w:r>
        <w:t xml:space="preserve"> </w:t>
      </w:r>
      <w:r>
        <w:rPr>
          <w:bCs/>
          <w:b/>
        </w:rPr>
        <w:t xml:space="preserve">Duration:</w:t>
      </w:r>
      <w:r>
        <w:t xml:space="preserve"> </w:t>
      </w:r>
      <w:r>
        <w:t xml:space="preserve">2015–2018</w:t>
      </w:r>
    </w:p>
    <w:p>
      <w:pPr>
        <w:numPr>
          <w:ilvl w:val="0"/>
          <w:numId w:val="1003"/>
        </w:numPr>
        <w:pStyle w:val="Compact"/>
      </w:pPr>
      <w:r>
        <w:t xml:space="preserve">Aided in the supervision of student teachers during their practicum, providing guidance on classroom management and pedagogical techniques. This role emphasized the importance of mentorship in shaping future educators in Argentina.</w:t>
      </w:r>
    </w:p>
    <w:p>
      <w:pPr>
        <w:numPr>
          <w:ilvl w:val="0"/>
          <w:numId w:val="1003"/>
        </w:numPr>
        <w:pStyle w:val="Compact"/>
      </w:pPr>
      <w:r>
        <w:t xml:space="preserve">Supported the development of teaching materials and assessments, ensuring alignment with provincial educational guidelines. Contributed to the creation of a resource bank for secondary teachers in Córdoba.</w:t>
      </w:r>
    </w:p>
    <w:p>
      <w:pPr>
        <w:numPr>
          <w:ilvl w:val="0"/>
          <w:numId w:val="1003"/>
        </w:numPr>
        <w:pStyle w:val="Compact"/>
      </w:pPr>
      <w:r>
        <w:t xml:space="preserve">Organized extracurricular activities, such as science clubs and debate competitions, to promote student leadership and teamwork. These initiatives were well-received by students and parents in the community.</w:t>
      </w:r>
    </w:p>
    <w:bookmarkEnd w:id="24"/>
    <w:bookmarkEnd w:id="25"/>
    <w:bookmarkStart w:id="26" w:name="teaching-methodologies-and-skills"/>
    <w:p>
      <w:pPr>
        <w:pStyle w:val="Heading2"/>
      </w:pPr>
      <w:r>
        <w:t xml:space="preserve">TEACHING METHODOLOGIES AND SKILLS</w:t>
      </w:r>
    </w:p>
    <w:p>
      <w:pPr>
        <w:numPr>
          <w:ilvl w:val="0"/>
          <w:numId w:val="1004"/>
        </w:numPr>
        <w:pStyle w:val="Compact"/>
      </w:pPr>
      <w:r>
        <w:rPr>
          <w:bCs/>
          <w:b/>
        </w:rPr>
        <w:t xml:space="preserve">Pedagogical Expertise:</w:t>
      </w:r>
      <w:r>
        <w:t xml:space="preserve"> </w:t>
      </w:r>
      <w:r>
        <w:t xml:space="preserve">Proficient in constructivist and student-centered teaching approaches, tailored to the diverse needs of students in Argentina’s secondary education system. Experienced in differentiated instruction for learners with varying abilities and backgrounds.</w:t>
      </w:r>
    </w:p>
    <w:p>
      <w:pPr>
        <w:numPr>
          <w:ilvl w:val="0"/>
          <w:numId w:val="1004"/>
        </w:numPr>
        <w:pStyle w:val="Compact"/>
      </w:pPr>
      <w:r>
        <w:rPr>
          <w:bCs/>
          <w:b/>
        </w:rPr>
        <w:t xml:space="preserve">Curriculum Development:</w:t>
      </w:r>
      <w:r>
        <w:t xml:space="preserve"> </w:t>
      </w:r>
      <w:r>
        <w:t xml:space="preserve">Skilled in creating and adapting curricula that align with national standards while incorporating local cultural contexts. For example, integrated themes related to Córdoba’s history and environmental challenges into science lessons.</w:t>
      </w:r>
    </w:p>
    <w:p>
      <w:pPr>
        <w:numPr>
          <w:ilvl w:val="0"/>
          <w:numId w:val="1004"/>
        </w:numPr>
        <w:pStyle w:val="Compact"/>
      </w:pPr>
      <w:r>
        <w:rPr>
          <w:bCs/>
          <w:b/>
        </w:rPr>
        <w:t xml:space="preserve">Classroom Management:</w:t>
      </w:r>
      <w:r>
        <w:t xml:space="preserve"> </w:t>
      </w:r>
      <w:r>
        <w:t xml:space="preserve">Adept at fostering a positive learning environment through clear expectations, respectful communication, and conflict resolution strategies. Recognized for maintaining high levels of student participation and discipline in the classroom.</w:t>
      </w:r>
    </w:p>
    <w:p>
      <w:pPr>
        <w:numPr>
          <w:ilvl w:val="0"/>
          <w:numId w:val="1004"/>
        </w:numPr>
        <w:pStyle w:val="Compact"/>
      </w:pPr>
      <w:r>
        <w:rPr>
          <w:bCs/>
          <w:b/>
        </w:rPr>
        <w:t xml:space="preserve">Assessment Techniques:</w:t>
      </w:r>
      <w:r>
        <w:t xml:space="preserve"> </w:t>
      </w:r>
      <w:r>
        <w:t xml:space="preserve">Experienced in designing formative and summative assessments to evaluate student progress. Utilized rubrics, portfolios, and digital tools to provide detailed feedback that supports continuous improvement.</w:t>
      </w:r>
    </w:p>
    <w:p>
      <w:pPr>
        <w:numPr>
          <w:ilvl w:val="0"/>
          <w:numId w:val="1004"/>
        </w:numPr>
        <w:pStyle w:val="Compact"/>
      </w:pPr>
      <w:r>
        <w:rPr>
          <w:bCs/>
          <w:b/>
        </w:rPr>
        <w:t xml:space="preserve">Technology Integration:</w:t>
      </w:r>
      <w:r>
        <w:t xml:space="preserve"> </w:t>
      </w:r>
      <w:r>
        <w:t xml:space="preserve">Familiar with using educational software (e.g., Moodle, Google Classroom) and hardware (e.g., interactive whiteboards) to enhance teaching and learning. Conducted workshops for colleagues on leveraging technology in secondary classrooms.</w:t>
      </w:r>
    </w:p>
    <w:bookmarkEnd w:id="26"/>
    <w:bookmarkStart w:id="27" w:name="professional-affiliations"/>
    <w:p>
      <w:pPr>
        <w:pStyle w:val="Heading2"/>
      </w:pPr>
      <w:r>
        <w:t xml:space="preserve">PROFESSIONAL AFFILIATIONS</w:t>
      </w:r>
    </w:p>
    <w:p>
      <w:pPr>
        <w:numPr>
          <w:ilvl w:val="0"/>
          <w:numId w:val="1005"/>
        </w:numPr>
        <w:pStyle w:val="Compact"/>
      </w:pPr>
      <w:r>
        <w:rPr>
          <w:bCs/>
          <w:b/>
        </w:rPr>
        <w:t xml:space="preserve">Asociación de Docentes de la Provincia de Córdoba (ADPC)</w:t>
      </w:r>
      <w:r>
        <w:t xml:space="preserve"> </w:t>
      </w:r>
      <w:r>
        <w:t xml:space="preserve">– Member since 2016. Active participant in advocacy efforts for teacher rights and educational reforms.</w:t>
      </w:r>
    </w:p>
    <w:p>
      <w:pPr>
        <w:numPr>
          <w:ilvl w:val="0"/>
          <w:numId w:val="1005"/>
        </w:numPr>
        <w:pStyle w:val="Compact"/>
      </w:pPr>
      <w:r>
        <w:rPr>
          <w:bCs/>
          <w:b/>
        </w:rPr>
        <w:t xml:space="preserve">Instituto Provincial para la Educación y el Desarrollo Docente (IPED)</w:t>
      </w:r>
      <w:r>
        <w:t xml:space="preserve"> </w:t>
      </w:r>
      <w:r>
        <w:t xml:space="preserve">– Attended multiple training sessions on modern teaching methodologies and school leadership.</w:t>
      </w:r>
    </w:p>
    <w:bookmarkEnd w:id="27"/>
    <w:bookmarkStart w:id="28" w:name="languages"/>
    <w:p>
      <w:pPr>
        <w:pStyle w:val="Heading2"/>
      </w:pPr>
      <w:r>
        <w:t xml:space="preserve">LANGUAGES</w:t>
      </w:r>
    </w:p>
    <w:p>
      <w:pPr>
        <w:numPr>
          <w:ilvl w:val="0"/>
          <w:numId w:val="1006"/>
        </w:numPr>
        <w:pStyle w:val="Compact"/>
      </w:pPr>
      <w:r>
        <w:t xml:space="preserve">Spanish (Native) | English (Fluent – B2 Level, Cambridge Certificate)</w:t>
      </w:r>
    </w:p>
    <w:bookmarkEnd w:id="28"/>
    <w:bookmarkStart w:id="29" w:name="certifications"/>
    <w:p>
      <w:pPr>
        <w:pStyle w:val="Heading2"/>
      </w:pPr>
      <w:r>
        <w:t xml:space="preserve">CERTIFICATIONS</w:t>
      </w:r>
    </w:p>
    <w:p>
      <w:pPr>
        <w:numPr>
          <w:ilvl w:val="0"/>
          <w:numId w:val="1007"/>
        </w:numPr>
        <w:pStyle w:val="Compact"/>
      </w:pPr>
      <w:r>
        <w:rPr>
          <w:bCs/>
          <w:b/>
        </w:rPr>
        <w:t xml:space="preserve">Título Profesional de Enseñanza</w:t>
      </w:r>
      <w:r>
        <w:t xml:space="preserve">, Universidad Nacional de Córdoba, 2015</w:t>
      </w:r>
    </w:p>
    <w:p>
      <w:pPr>
        <w:numPr>
          <w:ilvl w:val="0"/>
          <w:numId w:val="1007"/>
        </w:numPr>
        <w:pStyle w:val="Compact"/>
      </w:pPr>
      <w:r>
        <w:rPr>
          <w:bCs/>
          <w:b/>
        </w:rPr>
        <w:t xml:space="preserve">Certificación en Pedagogía Inclusiva</w:t>
      </w:r>
      <w:r>
        <w:t xml:space="preserve">, Ministry of Education of Córdoba, 2019</w:t>
      </w:r>
    </w:p>
    <w:p>
      <w:pPr>
        <w:numPr>
          <w:ilvl w:val="0"/>
          <w:numId w:val="1007"/>
        </w:numPr>
        <w:pStyle w:val="Compact"/>
      </w:pPr>
      <w:r>
        <w:rPr>
          <w:bCs/>
          <w:b/>
        </w:rPr>
        <w:t xml:space="preserve">Curso de Formación en Gestión Escolar</w:t>
      </w:r>
      <w:r>
        <w:t xml:space="preserve">, Instituto Nacional de Educación Tecnológica, 2021</w:t>
      </w:r>
    </w:p>
    <w:bookmarkEnd w:id="29"/>
    <w:bookmarkStart w:id="30" w:name="references"/>
    <w:p>
      <w:pPr>
        <w:pStyle w:val="Heading2"/>
      </w:pPr>
      <w:r>
        <w:t xml:space="preserve">REFERENCES</w:t>
      </w:r>
    </w:p>
    <w:p>
      <w:pPr>
        <w:pStyle w:val="FirstParagraph"/>
      </w:pPr>
      <w:r>
        <w:t xml:space="preserve">Available upon request. References include former colleagues, school administrators, and students from Córdoba who can attest to my teaching effectiveness and professional integrity.</w:t>
      </w:r>
    </w:p>
    <w:p>
      <w:pPr>
        <w:pStyle w:val="BodyText"/>
      </w:pPr>
      <w:r>
        <w:t xml:space="preserve">This resume is tailored for Secondary Teacher positions in Argentina’s Córdoba province. It emphasizes local educational standards, pedagogical practices, and the unique challenges of secondary education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 Argentina Córdoba</dc:title>
  <dc:creator/>
  <dc:language>en</dc:language>
  <cp:keywords/>
  <dcterms:created xsi:type="dcterms:W3CDTF">2025-12-11T14:24:20Z</dcterms:created>
  <dcterms:modified xsi:type="dcterms:W3CDTF">2025-12-11T14:24:20Z</dcterms:modified>
</cp:coreProperties>
</file>

<file path=docProps/custom.xml><?xml version="1.0" encoding="utf-8"?>
<Properties xmlns="http://schemas.openxmlformats.org/officeDocument/2006/custom-properties" xmlns:vt="http://schemas.openxmlformats.org/officeDocument/2006/docPropsVTypes"/>
</file>