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Secondary</w:t>
      </w:r>
      <w:r>
        <w:t xml:space="preserve"> </w:t>
      </w:r>
      <w:r>
        <w:t xml:space="preserve">Teacher,</w:t>
      </w:r>
      <w:r>
        <w:t xml:space="preserve"> </w:t>
      </w:r>
      <w:r>
        <w:t xml:space="preserve">Chile</w:t>
      </w:r>
      <w:r>
        <w:t xml:space="preserve"> </w:t>
      </w:r>
      <w:r>
        <w:t xml:space="preserve">Santiago</w:t>
      </w:r>
    </w:p>
    <w:bookmarkStart w:id="30"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Elena González</w:t>
      </w:r>
      <w:r>
        <w:br/>
      </w:r>
      <w:r>
        <w:rPr>
          <w:bCs/>
          <w:b/>
        </w:rPr>
        <w:t xml:space="preserve">Contact:</w:t>
      </w:r>
      <w:r>
        <w:t xml:space="preserve"> </w:t>
      </w:r>
      <w:r>
        <w:t xml:space="preserve">(+56) 987654321 | maria.gonzalez@example.com</w:t>
      </w:r>
      <w:r>
        <w:br/>
      </w:r>
      <w:r>
        <w:rPr>
          <w:bCs/>
          <w:b/>
        </w:rPr>
        <w:t xml:space="preserve">Location:</w:t>
      </w:r>
      <w:r>
        <w:t xml:space="preserve"> </w:t>
      </w:r>
      <w:r>
        <w:t xml:space="preserve">Santiago, Chile</w:t>
      </w:r>
    </w:p>
    <w:bookmarkEnd w:id="20"/>
    <w:bookmarkStart w:id="21" w:name="professional-summary"/>
    <w:p>
      <w:pPr>
        <w:pStyle w:val="Heading2"/>
      </w:pPr>
      <w:r>
        <w:t xml:space="preserve">Professional Summary</w:t>
      </w:r>
    </w:p>
    <w:p>
      <w:pPr>
        <w:pStyle w:val="FirstParagraph"/>
      </w:pPr>
      <w:r>
        <w:t xml:space="preserve">A dedicated and passionate Secondary Teacher with over 8 years of experience in delivering high-quality education to students in Chile Santiago. Specializing in subjects such as Mathematics, Science, and Environmental Education, I have a proven track record of fostering academic excellence and personal growth among secondary students. My commitment to the Chilean education system is reflected in my ability to adapt curricula to meet national standards while cultivating a dynamic and inclusive classroom environment. With a strong foundation in pedagogical methodologies aligned with the Chilean Ministry of Education (MINEDUC) guidelines, I am equipped to inspire critical thinking, creativity, and lifelong learning in students from diverse backgrounds. This resume highlights my qualifications as a Secondary Teacher tailored for the unique educational landscape of Santiago.</w:t>
      </w:r>
    </w:p>
    <w:bookmarkEnd w:id="21"/>
    <w:bookmarkStart w:id="22" w:name="education"/>
    <w:p>
      <w:pPr>
        <w:pStyle w:val="Heading2"/>
      </w:pPr>
      <w:r>
        <w:t xml:space="preserve">Education</w:t>
      </w:r>
    </w:p>
    <w:p>
      <w:pPr>
        <w:numPr>
          <w:ilvl w:val="0"/>
          <w:numId w:val="1001"/>
        </w:numPr>
        <w:pStyle w:val="Compact"/>
      </w:pPr>
      <w:r>
        <w:rPr>
          <w:bCs/>
          <w:b/>
        </w:rPr>
        <w:t xml:space="preserve">Bachelor of Education (Secondary Level)</w:t>
      </w:r>
      <w:r>
        <w:t xml:space="preserve">, Universidad de Chile, Santiago, Chile. Graduated in 2014. Major: Mathematics and Science.</w:t>
      </w:r>
    </w:p>
    <w:p>
      <w:pPr>
        <w:numPr>
          <w:ilvl w:val="0"/>
          <w:numId w:val="1001"/>
        </w:numPr>
        <w:pStyle w:val="Compact"/>
      </w:pPr>
      <w:r>
        <w:rPr>
          <w:bCs/>
          <w:b/>
        </w:rPr>
        <w:t xml:space="preserve">Specialization in Curriculum Development</w:t>
      </w:r>
      <w:r>
        <w:t xml:space="preserve">, Instituto Nacional de Educación Media (INEM), Santiago, Chile. 2016.</w:t>
      </w:r>
    </w:p>
    <w:p>
      <w:pPr>
        <w:numPr>
          <w:ilvl w:val="0"/>
          <w:numId w:val="1001"/>
        </w:numPr>
        <w:pStyle w:val="Compact"/>
      </w:pPr>
      <w:r>
        <w:rPr>
          <w:bCs/>
          <w:b/>
        </w:rPr>
        <w:t xml:space="preserve">Master’s Degree in Educational Leadership</w:t>
      </w:r>
      <w:r>
        <w:t xml:space="preserve">, Universidad Católica de Chile, Santiago, Chile. 2020.</w:t>
      </w:r>
    </w:p>
    <w:bookmarkEnd w:id="22"/>
    <w:bookmarkStart w:id="25" w:name="teaching-experience"/>
    <w:p>
      <w:pPr>
        <w:pStyle w:val="Heading2"/>
      </w:pPr>
      <w:r>
        <w:t xml:space="preserve">Teaching Experience</w:t>
      </w:r>
    </w:p>
    <w:bookmarkStart w:id="23" w:name="X2257fd6d628d18357b03fb485cdff8cbc77a7a5"/>
    <w:p>
      <w:pPr>
        <w:pStyle w:val="Heading3"/>
      </w:pPr>
      <w:r>
        <w:t xml:space="preserve">Colegio Nacional de Santiago, Santiago, Chile</w:t>
      </w:r>
    </w:p>
    <w:p>
      <w:pPr>
        <w:pStyle w:val="FirstParagraph"/>
      </w:pPr>
      <w:r>
        <w:rPr>
          <w:bCs/>
          <w:b/>
        </w:rPr>
        <w:t xml:space="preserve">Secondary Teacher (Mathematics &amp; Science)</w:t>
      </w:r>
      <w:r>
        <w:t xml:space="preserve"> </w:t>
      </w:r>
      <w:r>
        <w:t xml:space="preserve">| 2018–Present</w:t>
      </w:r>
    </w:p>
    <w:p>
      <w:pPr>
        <w:numPr>
          <w:ilvl w:val="0"/>
          <w:numId w:val="1002"/>
        </w:numPr>
        <w:pStyle w:val="Compact"/>
      </w:pPr>
      <w:r>
        <w:t xml:space="preserve">Designed and implemented interdisciplinary curricula aligned with the Chilean National Curriculum (Bachillerato) to enhance student engagement and performance.</w:t>
      </w:r>
    </w:p>
    <w:p>
      <w:pPr>
        <w:numPr>
          <w:ilvl w:val="0"/>
          <w:numId w:val="1002"/>
        </w:numPr>
        <w:pStyle w:val="Compact"/>
      </w:pPr>
      <w:r>
        <w:t xml:space="preserve">Mentored 15+ junior teachers in classroom management, assessment strategies, and integrating technology into lessons for Chile Santiago’s secondary students.</w:t>
      </w:r>
    </w:p>
    <w:p>
      <w:pPr>
        <w:numPr>
          <w:ilvl w:val="0"/>
          <w:numId w:val="1002"/>
        </w:numPr>
        <w:pStyle w:val="Compact"/>
      </w:pPr>
      <w:r>
        <w:t xml:space="preserve">Collaborated with school leadership to develop after-school programs focused on STEM education, benefiting over 300 students annually in Santiago.</w:t>
      </w:r>
    </w:p>
    <w:p>
      <w:pPr>
        <w:numPr>
          <w:ilvl w:val="0"/>
          <w:numId w:val="1002"/>
        </w:numPr>
        <w:pStyle w:val="Compact"/>
      </w:pPr>
      <w:r>
        <w:t xml:space="preserve">Participated in regional educational workshops organized by the Chilean Ministry of Education to stay updated on pedagogical reforms and best practices for Secondary Teachers.</w:t>
      </w:r>
    </w:p>
    <w:bookmarkEnd w:id="23"/>
    <w:bookmarkStart w:id="24" w:name="X541bdc15af839768bd598d71499a19c94b16dc2"/>
    <w:p>
      <w:pPr>
        <w:pStyle w:val="Heading3"/>
      </w:pPr>
      <w:r>
        <w:t xml:space="preserve">Instituto Salesiano de Santiago, Santiago, Chile</w:t>
      </w:r>
    </w:p>
    <w:p>
      <w:pPr>
        <w:pStyle w:val="FirstParagraph"/>
      </w:pPr>
      <w:r>
        <w:rPr>
          <w:bCs/>
          <w:b/>
        </w:rPr>
        <w:t xml:space="preserve">Secondary Teacher (Environmental Science)</w:t>
      </w:r>
      <w:r>
        <w:t xml:space="preserve"> </w:t>
      </w:r>
      <w:r>
        <w:t xml:space="preserve">| 2014–2018</w:t>
      </w:r>
    </w:p>
    <w:p>
      <w:pPr>
        <w:numPr>
          <w:ilvl w:val="0"/>
          <w:numId w:val="1003"/>
        </w:numPr>
        <w:pStyle w:val="Compact"/>
      </w:pPr>
      <w:r>
        <w:t xml:space="preserve">Integrated environmental education into the curriculum, emphasizing sustainability and climate change awareness among secondary students in Chile Santiago.</w:t>
      </w:r>
    </w:p>
    <w:p>
      <w:pPr>
        <w:numPr>
          <w:ilvl w:val="0"/>
          <w:numId w:val="1003"/>
        </w:numPr>
        <w:pStyle w:val="Compact"/>
      </w:pPr>
      <w:r>
        <w:t xml:space="preserve">Campaigned for the adoption of green initiatives at the school level, including a recycling program that reduced waste by 40% within two years.</w:t>
      </w:r>
    </w:p>
    <w:p>
      <w:pPr>
        <w:numPr>
          <w:ilvl w:val="0"/>
          <w:numId w:val="1003"/>
        </w:numPr>
        <w:pStyle w:val="Compact"/>
      </w:pPr>
      <w:r>
        <w:t xml:space="preserve">Developed assessment tools to measure student progress in Science, ensuring alignment with Chile’s National Education Standards (Ley de Educación).</w:t>
      </w:r>
    </w:p>
    <w:p>
      <w:pPr>
        <w:numPr>
          <w:ilvl w:val="0"/>
          <w:numId w:val="1003"/>
        </w:numPr>
        <w:pStyle w:val="Compact"/>
      </w:pPr>
      <w:r>
        <w:t xml:space="preserve">Received recognition as "Teacher of the Year" in 2017 for innovative teaching methods and dedication to student success in Santiago.</w:t>
      </w:r>
    </w:p>
    <w:bookmarkEnd w:id="24"/>
    <w:bookmarkEnd w:id="25"/>
    <w:bookmarkStart w:id="26" w:name="certifications-and-licenses"/>
    <w:p>
      <w:pPr>
        <w:pStyle w:val="Heading2"/>
      </w:pPr>
      <w:r>
        <w:t xml:space="preserve">Certifications and Licenses</w:t>
      </w:r>
    </w:p>
    <w:p>
      <w:pPr>
        <w:numPr>
          <w:ilvl w:val="0"/>
          <w:numId w:val="1004"/>
        </w:numPr>
        <w:pStyle w:val="Compact"/>
      </w:pPr>
      <w:r>
        <w:rPr>
          <w:bCs/>
          <w:b/>
        </w:rPr>
        <w:t xml:space="preserve">Título de Profesor (Secondary Teacher License)</w:t>
      </w:r>
      <w:r>
        <w:t xml:space="preserve">, Chile. Issued by the National Council of Education (CPEIP), 2014.</w:t>
      </w:r>
    </w:p>
    <w:p>
      <w:pPr>
        <w:numPr>
          <w:ilvl w:val="0"/>
          <w:numId w:val="1004"/>
        </w:numPr>
        <w:pStyle w:val="Compact"/>
      </w:pPr>
      <w:r>
        <w:rPr>
          <w:bCs/>
          <w:b/>
        </w:rPr>
        <w:t xml:space="preserve">Specialized Certification in Bilingual Education</w:t>
      </w:r>
      <w:r>
        <w:t xml:space="preserve">, Universidad del Desarrollo, Santiago, Chile. 2019.</w:t>
      </w:r>
    </w:p>
    <w:p>
      <w:pPr>
        <w:numPr>
          <w:ilvl w:val="0"/>
          <w:numId w:val="1004"/>
        </w:numPr>
        <w:pStyle w:val="Compact"/>
      </w:pPr>
      <w:r>
        <w:rPr>
          <w:bCs/>
          <w:b/>
        </w:rPr>
        <w:t xml:space="preserve">Training in Digital Tools for Teaching</w:t>
      </w:r>
      <w:r>
        <w:t xml:space="preserve">, Ministry of Education (MINEDUC), 2021.</w:t>
      </w:r>
    </w:p>
    <w:p>
      <w:pPr>
        <w:numPr>
          <w:ilvl w:val="0"/>
          <w:numId w:val="1004"/>
        </w:numPr>
        <w:pStyle w:val="Compact"/>
      </w:pPr>
      <w:r>
        <w:rPr>
          <w:bCs/>
          <w:b/>
        </w:rPr>
        <w:t xml:space="preserve">First Aid and Emergency Response Certification</w:t>
      </w:r>
      <w:r>
        <w:t xml:space="preserve">, Red Cross Chile, 2018.</w:t>
      </w:r>
    </w:p>
    <w:bookmarkEnd w:id="26"/>
    <w:bookmarkStart w:id="27" w:name="skills"/>
    <w:p>
      <w:pPr>
        <w:pStyle w:val="Heading2"/>
      </w:pPr>
      <w:r>
        <w:t xml:space="preserve">Skills</w:t>
      </w:r>
    </w:p>
    <w:p>
      <w:pPr>
        <w:numPr>
          <w:ilvl w:val="0"/>
          <w:numId w:val="1005"/>
        </w:numPr>
        <w:pStyle w:val="Compact"/>
      </w:pPr>
      <w:r>
        <w:t xml:space="preserve">Expertise in Chilean Secondary Education Curriculum (Bachillerato) and National Standards (Ley de Educación).</w:t>
      </w:r>
    </w:p>
    <w:p>
      <w:pPr>
        <w:numPr>
          <w:ilvl w:val="0"/>
          <w:numId w:val="1005"/>
        </w:numPr>
        <w:pStyle w:val="Compact"/>
      </w:pPr>
      <w:r>
        <w:t xml:space="preserve">Proficient in creating differentiated instruction strategies for diverse learners in Santiago.</w:t>
      </w:r>
    </w:p>
    <w:p>
      <w:pPr>
        <w:numPr>
          <w:ilvl w:val="0"/>
          <w:numId w:val="1005"/>
        </w:numPr>
        <w:pStyle w:val="Compact"/>
      </w:pPr>
      <w:r>
        <w:t xml:space="preserve">Skillful in utilizing EdTech tools like Google Classroom, Kahoot!, and interactive whiteboards to engage secondary students.</w:t>
      </w:r>
    </w:p>
    <w:p>
      <w:pPr>
        <w:numPr>
          <w:ilvl w:val="0"/>
          <w:numId w:val="1005"/>
        </w:numPr>
        <w:pStyle w:val="Compact"/>
      </w:pPr>
      <w:r>
        <w:t xml:space="preserve">Strong communication and leadership abilities, with experience mentoring teachers and collaborating with parents/guardians in Chile Santiago.</w:t>
      </w:r>
    </w:p>
    <w:p>
      <w:pPr>
        <w:numPr>
          <w:ilvl w:val="0"/>
          <w:numId w:val="1005"/>
        </w:numPr>
        <w:pStyle w:val="Compact"/>
      </w:pPr>
      <w:r>
        <w:t xml:space="preserve">Bilingual: Fluent in Spanish (native) and English (proficient). Capable of teaching Science or Mathematics in bilingual settings.</w:t>
      </w:r>
    </w:p>
    <w:bookmarkEnd w:id="27"/>
    <w:bookmarkStart w:id="28"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Chilean Association of Secondary Educators (AESEC) and the Santiago Teachers’ Guild.</w:t>
      </w:r>
    </w:p>
    <w:p>
      <w:pPr>
        <w:pStyle w:val="BodyText"/>
      </w:pPr>
      <w:r>
        <w:rPr>
          <w:bCs/>
          <w:b/>
        </w:rPr>
        <w:t xml:space="preserve">Cultural Adaptability:</w:t>
      </w:r>
      <w:r>
        <w:t xml:space="preserve"> </w:t>
      </w:r>
      <w:r>
        <w:t xml:space="preserve">Deep understanding of Chile’s educational culture, including the importance of community engagement and family-school partnerships in Santiago.</w:t>
      </w:r>
    </w:p>
    <w:p>
      <w:pPr>
        <w:pStyle w:val="BodyText"/>
      </w:pPr>
      <w:r>
        <w:rPr>
          <w:bCs/>
          <w:b/>
        </w:rPr>
        <w:t xml:space="preserve">Community Involvement:</w:t>
      </w:r>
      <w:r>
        <w:t xml:space="preserve"> </w:t>
      </w:r>
      <w:r>
        <w:t xml:space="preserve">Volunteer tutor for underprivileged students in Santiago through the "Educación para Todos" initiative, supporting academic recovery programs.</w:t>
      </w:r>
    </w:p>
    <w:bookmarkEnd w:id="28"/>
    <w:bookmarkStart w:id="29" w:name="references"/>
    <w:p>
      <w:pPr>
        <w:pStyle w:val="Heading2"/>
      </w:pPr>
      <w:r>
        <w:t xml:space="preserve">References</w:t>
      </w:r>
    </w:p>
    <w:p>
      <w:pPr>
        <w:pStyle w:val="FirstParagraph"/>
      </w:pPr>
      <w:r>
        <w:t xml:space="preserve">Available upon request. References include school administrators, colleagues, and educational authorities from Chile Santiago.</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Secondary Teacher, Chile Santiago</dc:title>
  <dc:creator/>
  <dc:language>en</dc:language>
  <cp:keywords/>
  <dcterms:created xsi:type="dcterms:W3CDTF">2026-07-23T02:23:30Z</dcterms:created>
  <dcterms:modified xsi:type="dcterms:W3CDTF">2026-07-23T02:23:30Z</dcterms:modified>
</cp:coreProperties>
</file>

<file path=docProps/custom.xml><?xml version="1.0" encoding="utf-8"?>
<Properties xmlns="http://schemas.openxmlformats.org/officeDocument/2006/custom-properties" xmlns:vt="http://schemas.openxmlformats.org/officeDocument/2006/docPropsVTypes"/>
</file>