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Frankfurt</w:t>
      </w:r>
    </w:p>
    <w:bookmarkStart w:id="33" w:name="resume"/>
    <w:p>
      <w:pPr>
        <w:pStyle w:val="Heading1"/>
      </w:pPr>
      <w:r>
        <w:rPr>
          <w:bCs/>
          <w:b/>
        </w:rPr>
        <w:t xml:space="preserve">Resume</w:t>
      </w:r>
    </w:p>
    <w:bookmarkStart w:id="20" w:name="personal-information"/>
    <w:p>
      <w:pPr>
        <w:pStyle w:val="Heading2"/>
      </w:pPr>
      <w:r>
        <w:rPr>
          <w:bCs/>
          <w:b/>
        </w:rP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Müller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anna.mueller.teacher@gmail.com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+49 157 12345678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Frankfurt, Germany</w:t>
      </w:r>
    </w:p>
    <w:bookmarkEnd w:id="20"/>
    <w:bookmarkStart w:id="21" w:name="career-objective"/>
    <w:p>
      <w:pPr>
        <w:pStyle w:val="Heading2"/>
      </w:pPr>
      <w:r>
        <w:rPr>
          <w:bCs/>
          <w:b/>
        </w:rPr>
        <w:t xml:space="preserve">Career Objective</w:t>
      </w:r>
    </w:p>
    <w:p>
      <w:pPr>
        <w:pStyle w:val="FirstParagraph"/>
      </w:pPr>
      <w:r>
        <w:t xml:space="preserve">Experienced and passionate **Teacher Secondary** seeking to contribute to the educational excellence of students in **Germany Frankfurt** through innovative teaching methods, curriculum development, and a commitment to fostering critical thinking. With a strong foundation in secondary education and a deep understanding of the German academic system, I aim to support student growth in both academic and personal development within the vibrant educational landscape of Frankfurt.</w:t>
      </w:r>
    </w:p>
    <w:bookmarkEnd w:id="21"/>
    <w:bookmarkStart w:id="22" w:name="professional-summary"/>
    <w:p>
      <w:pPr>
        <w:pStyle w:val="Heading2"/>
      </w:pPr>
      <w:r>
        <w:rPr>
          <w:bCs/>
          <w:b/>
        </w:rPr>
        <w:t xml:space="preserve">Professional Summary</w:t>
      </w:r>
    </w:p>
    <w:p>
      <w:pPr>
        <w:pStyle w:val="FirstParagraph"/>
      </w:pPr>
      <w:r>
        <w:t xml:space="preserve">A dedicated **Teacher Secondary** with over 8 years of experience in delivering high-quality education to students aged 14–19. Specializing in Mathematics and Science, I have a proven track record of designing engaging lesson plans, integrating technology into the classroom, and aligning curricula with the German education system's standards. My work in **Germany Frankfurt** has allowed me to collaborate with interdisciplinary teams, support inclusive education practices, and prepare students for success in higher education and professional careers. As a native English speaker with fluency in German (C1 level), I bridge cultural and linguistic gaps to ensure equitable learning opportunities for all students.</w:t>
      </w:r>
    </w:p>
    <w:bookmarkEnd w:id="22"/>
    <w:bookmarkStart w:id="23" w:name="education"/>
    <w:p>
      <w:pPr>
        <w:pStyle w:val="Heading2"/>
      </w:pPr>
      <w:r>
        <w:rPr>
          <w:bCs/>
          <w:b/>
        </w:rP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Education (M.Ed.) in Secondary Teaching</w:t>
      </w:r>
      <w:r>
        <w:t xml:space="preserve">, University of Frankfurt, Germany (2015)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Mathematics and Physics</w:t>
      </w:r>
      <w:r>
        <w:t xml:space="preserve">, Goethe University Frankfurt, Germany (2012)</w:t>
      </w:r>
    </w:p>
    <w:bookmarkEnd w:id="23"/>
    <w:bookmarkStart w:id="26" w:name="teaching-experience"/>
    <w:p>
      <w:pPr>
        <w:pStyle w:val="Heading2"/>
      </w:pPr>
      <w:r>
        <w:rPr>
          <w:bCs/>
          <w:b/>
        </w:rPr>
        <w:t xml:space="preserve">Teaching Experience</w:t>
      </w:r>
    </w:p>
    <w:bookmarkStart w:id="24" w:name="Xc4d6ed74ea763262e096525d49ade4e54329061"/>
    <w:p>
      <w:pPr>
        <w:pStyle w:val="Heading3"/>
      </w:pPr>
      <w:r>
        <w:rPr>
          <w:bCs/>
          <w:b/>
        </w:rPr>
        <w:t xml:space="preserve">Secondary Teacher (Mathematics/Science)</w:t>
      </w:r>
      <w:r>
        <w:t xml:space="preserve">, Gymnasium Frankfurt, Germany</w:t>
      </w:r>
    </w:p>
    <w:p>
      <w:pPr>
        <w:pStyle w:val="FirstParagraph"/>
      </w:pPr>
      <w:r>
        <w:rPr>
          <w:iCs/>
          <w:i/>
        </w:rPr>
        <w:t xml:space="preserve">August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delivered lesson plans aligned with the German curriculum (LPO NRW) for grades 5–10, focusing on mathematics and natural sciences.</w:t>
      </w:r>
    </w:p>
    <w:p>
      <w:pPr>
        <w:numPr>
          <w:ilvl w:val="0"/>
          <w:numId w:val="1002"/>
        </w:numPr>
        <w:pStyle w:val="Compact"/>
      </w:pPr>
      <w:r>
        <w:t xml:space="preserve">Innovated teaching methods by incorporating digital tools such as interactive whiteboards, educational software (e.g., GeoGebra), and project-based learning to enhance student engagement.</w:t>
      </w:r>
    </w:p>
    <w:p>
      <w:pPr>
        <w:numPr>
          <w:ilvl w:val="0"/>
          <w:numId w:val="1002"/>
        </w:numPr>
        <w:pStyle w:val="Compact"/>
      </w:pPr>
      <w:r>
        <w:t xml:space="preserve">Supported students in preparing for the Abitur exams, achieving a 95% pass rate in the last three academic years.</w:t>
      </w:r>
    </w:p>
    <w:p>
      <w:pPr>
        <w:numPr>
          <w:ilvl w:val="0"/>
          <w:numId w:val="1002"/>
        </w:numPr>
        <w:pStyle w:val="Compact"/>
      </w:pPr>
      <w:r>
        <w:t xml:space="preserve">Collaborated with colleagues to develop cross-curricular projects, fostering teamwork and critical thinking among students in **Germany Frankfurt**.</w:t>
      </w:r>
    </w:p>
    <w:p>
      <w:pPr>
        <w:numPr>
          <w:ilvl w:val="0"/>
          <w:numId w:val="1002"/>
        </w:numPr>
        <w:pStyle w:val="Compact"/>
      </w:pPr>
      <w:r>
        <w:t xml:space="preserve">Provided individualized support to students with diverse learning needs, including those requiring special education services.</w:t>
      </w:r>
    </w:p>
    <w:bookmarkEnd w:id="24"/>
    <w:bookmarkStart w:id="25" w:name="Xac9d224dddf8070c43960031d03538a9c4a49b7"/>
    <w:p>
      <w:pPr>
        <w:pStyle w:val="Heading3"/>
      </w:pPr>
      <w:r>
        <w:rPr>
          <w:bCs/>
          <w:b/>
        </w:rPr>
        <w:t xml:space="preserve">Assistant Teacher</w:t>
      </w:r>
      <w:r>
        <w:t xml:space="preserve">, Realschule Frankfurt, Germany</w:t>
      </w:r>
    </w:p>
    <w:p>
      <w:pPr>
        <w:pStyle w:val="FirstParagraph"/>
      </w:pPr>
      <w:r>
        <w:rPr>
          <w:iCs/>
          <w:i/>
        </w:rPr>
        <w:t xml:space="preserve">September 2015 – July 2018</w:t>
      </w:r>
    </w:p>
    <w:p>
      <w:pPr>
        <w:numPr>
          <w:ilvl w:val="0"/>
          <w:numId w:val="1003"/>
        </w:numPr>
        <w:pStyle w:val="Compact"/>
      </w:pPr>
      <w:r>
        <w:t xml:space="preserve">Assisted in teaching mathematics and physics to grades 7–9, ensuring alignment with state educational standards.</w:t>
      </w:r>
    </w:p>
    <w:p>
      <w:pPr>
        <w:numPr>
          <w:ilvl w:val="0"/>
          <w:numId w:val="1003"/>
        </w:numPr>
        <w:pStyle w:val="Compact"/>
      </w:pPr>
      <w:r>
        <w:t xml:space="preserve">Developed supplementary materials and practice exercises to reinforce concepts for students struggling with the curriculum.</w:t>
      </w:r>
    </w:p>
    <w:p>
      <w:pPr>
        <w:numPr>
          <w:ilvl w:val="0"/>
          <w:numId w:val="1003"/>
        </w:numPr>
        <w:pStyle w:val="Compact"/>
      </w:pPr>
      <w:r>
        <w:t xml:space="preserve">Participated in professional development workshops on inclusive education and classroom management strategies specific to **Germany Frankfurt**.</w:t>
      </w:r>
    </w:p>
    <w:bookmarkEnd w:id="25"/>
    <w:bookmarkEnd w:id="26"/>
    <w:bookmarkStart w:id="27" w:name="certifications-licenses"/>
    <w:p>
      <w:pPr>
        <w:pStyle w:val="Heading2"/>
      </w:pPr>
      <w:r>
        <w:rPr>
          <w:bCs/>
          <w:b/>
        </w:rPr>
        <w:t xml:space="preserve">Certifications &amp; Licenses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Staatsexamen für das Lehramt an Gymnasien (Secondary Teacher Certification in Germany)</w:t>
      </w:r>
      <w:r>
        <w:t xml:space="preserve">, University of Frankfurt, Germany (2015)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Additional Qualification in Digital Education</w:t>
      </w:r>
      <w:r>
        <w:t xml:space="preserve">, German Federal Ministry of Education, 2020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First Aid Certification</w:t>
      </w:r>
      <w:r>
        <w:t xml:space="preserve">, Red Cross Frankfurt, 2019</w:t>
      </w:r>
    </w:p>
    <w:bookmarkEnd w:id="27"/>
    <w:bookmarkStart w:id="28" w:name="languages"/>
    <w:p>
      <w:pPr>
        <w:pStyle w:val="Heading2"/>
      </w:pPr>
      <w:r>
        <w:rPr>
          <w:bCs/>
          <w:b/>
        </w:rP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German: C1 level (Fluent)</w:t>
      </w:r>
    </w:p>
    <w:p>
      <w:pPr>
        <w:numPr>
          <w:ilvl w:val="0"/>
          <w:numId w:val="1005"/>
        </w:numPr>
        <w:pStyle w:val="Compact"/>
      </w:pPr>
      <w:r>
        <w:t xml:space="preserve">English: Native speaker</w:t>
      </w:r>
    </w:p>
    <w:p>
      <w:pPr>
        <w:numPr>
          <w:ilvl w:val="0"/>
          <w:numId w:val="1005"/>
        </w:numPr>
        <w:pStyle w:val="Compact"/>
      </w:pPr>
      <w:r>
        <w:t xml:space="preserve">French: B2 level (Intermediate)</w:t>
      </w:r>
    </w:p>
    <w:bookmarkEnd w:id="28"/>
    <w:bookmarkStart w:id="29" w:name="skills"/>
    <w:p>
      <w:pPr>
        <w:pStyle w:val="Heading2"/>
      </w:pPr>
      <w:r>
        <w:rPr>
          <w:bCs/>
          <w:b/>
        </w:rP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Curriculum Development:</w:t>
      </w:r>
      <w:r>
        <w:t xml:space="preserve"> </w:t>
      </w:r>
      <w:r>
        <w:t xml:space="preserve">Expertise in designing lessons aligned with German educational standards.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Classroom Management:</w:t>
      </w:r>
      <w:r>
        <w:t xml:space="preserve"> </w:t>
      </w:r>
      <w:r>
        <w:t xml:space="preserve">Proven ability to create inclusive and engaging learning environments.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 Integration:</w:t>
      </w:r>
      <w:r>
        <w:t xml:space="preserve"> </w:t>
      </w:r>
      <w:r>
        <w:t xml:space="preserve">Proficient in using digital platforms (e.g., Microsoft Teams, Google Classroom) for hybrid teaching models.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Experience working with multilingual and multicultural student populations in **Germany Frankfurt**.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Communication:</w:t>
      </w:r>
      <w:r>
        <w:t xml:space="preserve"> </w:t>
      </w:r>
      <w:r>
        <w:t xml:space="preserve">Strong interpersonal skills to collaborate with parents, colleagues, and administrators.</w:t>
      </w:r>
    </w:p>
    <w:bookmarkEnd w:id="29"/>
    <w:bookmarkStart w:id="30" w:name="specializations"/>
    <w:p>
      <w:pPr>
        <w:pStyle w:val="Heading2"/>
      </w:pPr>
      <w:r>
        <w:rPr>
          <w:bCs/>
          <w:b/>
        </w:rPr>
        <w:t xml:space="preserve">Specializations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Inclusive Education:</w:t>
      </w:r>
      <w:r>
        <w:t xml:space="preserve"> </w:t>
      </w:r>
      <w:r>
        <w:t xml:space="preserve">Experience supporting students with learning disabilities and neurodiverse learners.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STEM Education:</w:t>
      </w:r>
      <w:r>
        <w:t xml:space="preserve"> </w:t>
      </w:r>
      <w:r>
        <w:t xml:space="preserve">Passionate about promoting science, technology, engineering, and mathematics in secondary education.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Abitur Preparation:</w:t>
      </w:r>
      <w:r>
        <w:t xml:space="preserve"> </w:t>
      </w:r>
      <w:r>
        <w:t xml:space="preserve">Specialized in guiding students through the German high school exit exam (Abitur) process.</w:t>
      </w:r>
    </w:p>
    <w:bookmarkEnd w:id="30"/>
    <w:bookmarkStart w:id="31" w:name="professional-affiliations"/>
    <w:p>
      <w:pPr>
        <w:pStyle w:val="Heading2"/>
      </w:pPr>
      <w:r>
        <w:rPr>
          <w:bCs/>
          <w:b/>
        </w:rP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Deutsche Lehrervereinigung (German Teachers’ Association)</w:t>
      </w:r>
      <w:r>
        <w:t xml:space="preserve">, Member since 2016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Frankfurt Education Network</w:t>
      </w:r>
      <w:r>
        <w:t xml:space="preserve">, Active participant in regional teacher workshops and seminars.</w:t>
      </w:r>
    </w:p>
    <w:bookmarkEnd w:id="31"/>
    <w:bookmarkStart w:id="32" w:name="references"/>
    <w:p>
      <w:pPr>
        <w:pStyle w:val="Heading2"/>
      </w:pPr>
      <w:r>
        <w:rPr>
          <w:bCs/>
          <w:b/>
        </w:rPr>
        <w:t xml:space="preserve">References</w:t>
      </w:r>
    </w:p>
    <w:p>
      <w:pPr>
        <w:pStyle w:val="FirstParagraph"/>
      </w:pPr>
      <w:r>
        <w:t xml:space="preserve">Available upon request. Contact: anna.mueller.teacher@gmail.com</w:t>
      </w:r>
    </w:p>
    <w:bookmarkEnd w:id="32"/>
    <w:p>
      <w:pPr>
        <w:pStyle w:val="BodyText"/>
      </w:pPr>
      <w:r>
        <w:rPr>
          <w:iCs/>
          <w:i/>
        </w:rPr>
        <w:t xml:space="preserve">This **Resume** is tailored for a **Teacher Secondary** role in **Germany Frankfurt**, reflecting the unique educational context and requirements of the region.</w:t>
      </w:r>
    </w:p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Teacher Secondary in Germany Frankfurt</dc:title>
  <dc:creator/>
  <dc:language>en</dc:language>
  <cp:keywords/>
  <dcterms:created xsi:type="dcterms:W3CDTF">2026-07-21T09:12:52Z</dcterms:created>
  <dcterms:modified xsi:type="dcterms:W3CDTF">2026-07-21T09:12:52Z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