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Mexico</w:t>
      </w:r>
      <w:r>
        <w:t xml:space="preserve"> </w:t>
      </w:r>
      <w:r>
        <w:t xml:space="preserve">City</w:t>
      </w:r>
    </w:p>
    <w:bookmarkStart w:id="29" w:name="resume-teacher-secondary-in-mexico-city"/>
    <w:p>
      <w:pPr>
        <w:pStyle w:val="Heading1"/>
      </w:pPr>
      <w:r>
        <w:t xml:space="preserve">Resume: Teacher Secondary in Mexico City</w:t>
      </w:r>
    </w:p>
    <w:bookmarkStart w:id="20" w:name="professional-summary"/>
    <w:p>
      <w:pPr>
        <w:pStyle w:val="Heading2"/>
      </w:pPr>
      <w:r>
        <w:t xml:space="preserve">Professional Summary</w:t>
      </w:r>
    </w:p>
    <w:p>
      <w:pPr>
        <w:pStyle w:val="FirstParagraph"/>
      </w:pPr>
      <w:r>
        <w:t xml:space="preserve">A dedicated and experienced secondary teacher with over 8 years of expertise in delivering high-quality education to students in Mexico City. Proficient in developing engaging curricula, fostering critical thinking, and creating inclusive classroom environments. Passionate about shaping the academic and personal growth of young learners while aligning teaching practices with the educational standards of Mexico City. Committed to continuous professional development and contributing to the advancement of secondary education in this vibrant urban setting.</w:t>
      </w:r>
    </w:p>
    <w:bookmarkEnd w:id="20"/>
    <w:bookmarkStart w:id="21" w:name="education"/>
    <w:p>
      <w:pPr>
        <w:pStyle w:val="Heading2"/>
      </w:pPr>
      <w:r>
        <w:t xml:space="preserve">Education</w:t>
      </w:r>
    </w:p>
    <w:p>
      <w:pPr>
        <w:numPr>
          <w:ilvl w:val="0"/>
          <w:numId w:val="1001"/>
        </w:numPr>
        <w:pStyle w:val="Compact"/>
      </w:pPr>
      <w:r>
        <w:rPr>
          <w:bCs/>
          <w:b/>
        </w:rPr>
        <w:t xml:space="preserve">Bachelor of Arts in Education (Licenciatura en Educación)</w:t>
      </w:r>
      <w:r>
        <w:t xml:space="preserve">, Universidad Nacional Autónoma de México (UNAM), Mexico City, MX. Graduated: 2015</w:t>
      </w:r>
    </w:p>
    <w:p>
      <w:pPr>
        <w:numPr>
          <w:ilvl w:val="0"/>
          <w:numId w:val="1001"/>
        </w:numPr>
        <w:pStyle w:val="Compact"/>
      </w:pPr>
      <w:r>
        <w:rPr>
          <w:bCs/>
          <w:b/>
        </w:rPr>
        <w:t xml:space="preserve">Master of Science in Educational Psychology</w:t>
      </w:r>
      <w:r>
        <w:t xml:space="preserve">, Instituto Tecnológico y de Estudios Superiores de Monterrey (ITESM), Mexico City, MX. Graduated: 2018</w:t>
      </w:r>
    </w:p>
    <w:p>
      <w:pPr>
        <w:numPr>
          <w:ilvl w:val="0"/>
          <w:numId w:val="1001"/>
        </w:numPr>
        <w:pStyle w:val="Compact"/>
      </w:pPr>
      <w:r>
        <w:rPr>
          <w:bCs/>
          <w:b/>
        </w:rPr>
        <w:t xml:space="preserve">Certificación en Enseñanza de las Ciencias Sociales</w:t>
      </w:r>
      <w:r>
        <w:t xml:space="preserve">, Colef, Mexico City, MX. Completed: 2020</w:t>
      </w:r>
    </w:p>
    <w:bookmarkEnd w:id="21"/>
    <w:bookmarkStart w:id="24" w:name="teaching-experience"/>
    <w:p>
      <w:pPr>
        <w:pStyle w:val="Heading2"/>
      </w:pPr>
      <w:r>
        <w:t xml:space="preserve">Teaching Experience</w:t>
      </w:r>
    </w:p>
    <w:bookmarkStart w:id="22" w:name="X8fac86dc14bd4ab576335dc32f3cdd58faf8a82"/>
    <w:p>
      <w:pPr>
        <w:pStyle w:val="Heading3"/>
      </w:pPr>
      <w:r>
        <w:rPr>
          <w:bCs/>
          <w:b/>
        </w:rPr>
        <w:t xml:space="preserve">Secondary Teacher (Mathematics and Science)</w:t>
      </w:r>
    </w:p>
    <w:p>
      <w:pPr>
        <w:pStyle w:val="FirstParagraph"/>
      </w:pPr>
      <w:r>
        <w:rPr>
          <w:iCs/>
          <w:i/>
        </w:rPr>
        <w:t xml:space="preserve">Escuela Secundaria Técnica 123, Mexico City, MX</w:t>
      </w:r>
    </w:p>
    <w:p>
      <w:pPr>
        <w:pStyle w:val="BodyText"/>
      </w:pPr>
      <w:r>
        <w:rPr>
          <w:bCs/>
          <w:b/>
        </w:rPr>
        <w:t xml:space="preserve">June 2019 – Present</w:t>
      </w:r>
    </w:p>
    <w:p>
      <w:pPr>
        <w:numPr>
          <w:ilvl w:val="0"/>
          <w:numId w:val="1002"/>
        </w:numPr>
        <w:pStyle w:val="Compact"/>
      </w:pPr>
      <w:r>
        <w:t xml:space="preserve">Design and implement interdisciplinary lesson plans for grades 7–9, focusing on mathematics and science. Aligned with the Mexican national curriculum (RUTA) and regional educational priorities in Mexico City.</w:t>
      </w:r>
    </w:p>
    <w:p>
      <w:pPr>
        <w:numPr>
          <w:ilvl w:val="0"/>
          <w:numId w:val="1002"/>
        </w:numPr>
        <w:pStyle w:val="Compact"/>
      </w:pPr>
      <w:r>
        <w:t xml:space="preserve">Utilize technology-enhanced instruction, including interactive whiteboards, digital platforms (e.g., Google Classroom), and virtual labs to engage students in hands-on learning.</w:t>
      </w:r>
    </w:p>
    <w:p>
      <w:pPr>
        <w:numPr>
          <w:ilvl w:val="0"/>
          <w:numId w:val="1002"/>
        </w:numPr>
        <w:pStyle w:val="Compact"/>
      </w:pPr>
      <w:r>
        <w:t xml:space="preserve">Mentor new teachers through the "Programa de Formación Continua para Docentes" in Mexico City, sharing strategies for classroom management and student assessment.</w:t>
      </w:r>
    </w:p>
    <w:p>
      <w:pPr>
        <w:numPr>
          <w:ilvl w:val="0"/>
          <w:numId w:val="1002"/>
        </w:numPr>
        <w:pStyle w:val="Compact"/>
      </w:pPr>
      <w:r>
        <w:t xml:space="preserve">Collaborate with parents and community organizations to support student success, including organizing workshops on STEM career opportunities in Mexico City.</w:t>
      </w:r>
    </w:p>
    <w:bookmarkEnd w:id="22"/>
    <w:bookmarkStart w:id="23" w:name="Xc199578114a9b2827ecc01405c6db252c60fb79"/>
    <w:p>
      <w:pPr>
        <w:pStyle w:val="Heading3"/>
      </w:pPr>
      <w:r>
        <w:rPr>
          <w:bCs/>
          <w:b/>
        </w:rPr>
        <w:t xml:space="preserve">Secondary Teacher (Languages and Literature)</w:t>
      </w:r>
    </w:p>
    <w:p>
      <w:pPr>
        <w:pStyle w:val="FirstParagraph"/>
      </w:pPr>
      <w:r>
        <w:rPr>
          <w:iCs/>
          <w:i/>
        </w:rPr>
        <w:t xml:space="preserve">Escuela Secundaria Federal 456, Mexico City, MX</w:t>
      </w:r>
    </w:p>
    <w:p>
      <w:pPr>
        <w:pStyle w:val="BodyText"/>
      </w:pPr>
      <w:r>
        <w:rPr>
          <w:bCs/>
          <w:b/>
        </w:rPr>
        <w:t xml:space="preserve">August 2015 – May 2019</w:t>
      </w:r>
    </w:p>
    <w:p>
      <w:pPr>
        <w:numPr>
          <w:ilvl w:val="0"/>
          <w:numId w:val="1003"/>
        </w:numPr>
        <w:pStyle w:val="Compact"/>
      </w:pPr>
      <w:r>
        <w:t xml:space="preserve">Teach Spanish literature, grammar, and communication skills to students aged 12–15. Emphasized cultural awareness and critical analysis of Mexican literary works.</w:t>
      </w:r>
    </w:p>
    <w:p>
      <w:pPr>
        <w:numPr>
          <w:ilvl w:val="0"/>
          <w:numId w:val="1003"/>
        </w:numPr>
        <w:pStyle w:val="Compact"/>
      </w:pPr>
      <w:r>
        <w:t xml:space="preserve">Developed a bilingual program (Spanish-English) to support multilingual learners, incorporating resources from the "Programa Nacional de Lenguas" in Mexico City.</w:t>
      </w:r>
    </w:p>
    <w:p>
      <w:pPr>
        <w:numPr>
          <w:ilvl w:val="0"/>
          <w:numId w:val="1003"/>
        </w:numPr>
        <w:pStyle w:val="Compact"/>
      </w:pPr>
      <w:r>
        <w:t xml:space="preserve">Conducted after-school tutoring sessions for students preparing for the National Secondary Education Exam (ENLACE), achieving a 95% pass rate in 2018.</w:t>
      </w:r>
    </w:p>
    <w:p>
      <w:pPr>
        <w:numPr>
          <w:ilvl w:val="0"/>
          <w:numId w:val="1003"/>
        </w:numPr>
        <w:pStyle w:val="Compact"/>
      </w:pPr>
      <w:r>
        <w:t xml:space="preserve">Participated in school-wide initiatives to promote environmental education, such as "Cuidando Nuestro Planeta," a project supported by local NGOs in Mexico City.</w:t>
      </w:r>
    </w:p>
    <w:bookmarkEnd w:id="23"/>
    <w:bookmarkEnd w:id="24"/>
    <w:bookmarkStart w:id="25" w:name="X64bf34c9cd753177a6b0a1e042939c90e6e1fbf"/>
    <w:p>
      <w:pPr>
        <w:pStyle w:val="Heading2"/>
      </w:pPr>
      <w:r>
        <w:t xml:space="preserve">Certifications and Professional Development</w:t>
      </w:r>
    </w:p>
    <w:p>
      <w:pPr>
        <w:numPr>
          <w:ilvl w:val="0"/>
          <w:numId w:val="1004"/>
        </w:numPr>
        <w:pStyle w:val="Compact"/>
      </w:pPr>
      <w:r>
        <w:rPr>
          <w:bCs/>
          <w:b/>
        </w:rPr>
        <w:t xml:space="preserve">Teachers' Certification (Certificación Docente)</w:t>
      </w:r>
      <w:r>
        <w:t xml:space="preserve">, Ministry of Public Education (SEP), Mexico City, MX. Completed: 2016</w:t>
      </w:r>
    </w:p>
    <w:p>
      <w:pPr>
        <w:numPr>
          <w:ilvl w:val="0"/>
          <w:numId w:val="1004"/>
        </w:numPr>
        <w:pStyle w:val="Compact"/>
      </w:pPr>
      <w:r>
        <w:rPr>
          <w:bCs/>
          <w:b/>
        </w:rPr>
        <w:t xml:space="preserve">Training in Inclusive Education</w:t>
      </w:r>
      <w:r>
        <w:t xml:space="preserve">, Universidad Autónoma de Ciudad Juárez, Mexico City, MX. Completed: 2021</w:t>
      </w:r>
    </w:p>
    <w:p>
      <w:pPr>
        <w:numPr>
          <w:ilvl w:val="0"/>
          <w:numId w:val="1004"/>
        </w:numPr>
        <w:pStyle w:val="Compact"/>
      </w:pPr>
      <w:r>
        <w:rPr>
          <w:bCs/>
          <w:b/>
        </w:rPr>
        <w:t xml:space="preserve">Certificación en Uso de Tecnología Educativa</w:t>
      </w:r>
      <w:r>
        <w:t xml:space="preserve">, Secretaría de Educación Pública (SEP), Mexico City, MX. Completed: 2022</w:t>
      </w:r>
    </w:p>
    <w:p>
      <w:pPr>
        <w:numPr>
          <w:ilvl w:val="0"/>
          <w:numId w:val="1004"/>
        </w:numPr>
        <w:pStyle w:val="Compact"/>
      </w:pPr>
      <w:r>
        <w:rPr>
          <w:bCs/>
          <w:b/>
        </w:rPr>
        <w:t xml:space="preserve">Workshop on Curriculum Design for Secondary Education</w:t>
      </w:r>
      <w:r>
        <w:t xml:space="preserve">, Instituto para la Formación del Personal Docente (IPAD), Mexico City, MX. Completed: 2023</w:t>
      </w:r>
    </w:p>
    <w:bookmarkEnd w:id="25"/>
    <w:bookmarkStart w:id="26" w:name="skills"/>
    <w:p>
      <w:pPr>
        <w:pStyle w:val="Heading2"/>
      </w:pPr>
      <w:r>
        <w:t xml:space="preserve">Skills</w:t>
      </w:r>
    </w:p>
    <w:p>
      <w:pPr>
        <w:numPr>
          <w:ilvl w:val="0"/>
          <w:numId w:val="1005"/>
        </w:numPr>
        <w:pStyle w:val="Compact"/>
      </w:pPr>
      <w:r>
        <w:t xml:space="preserve">Expertise in secondary-level teaching (grades 7–11) with a focus on mathematics, science, and literature.</w:t>
      </w:r>
    </w:p>
    <w:p>
      <w:pPr>
        <w:numPr>
          <w:ilvl w:val="0"/>
          <w:numId w:val="1005"/>
        </w:numPr>
        <w:pStyle w:val="Compact"/>
      </w:pPr>
      <w:r>
        <w:t xml:space="preserve">Proficient in using educational technologies (e.g., Moodle, Kahoot!, Edpuzzle) to enhance student engagement.</w:t>
      </w:r>
    </w:p>
    <w:p>
      <w:pPr>
        <w:numPr>
          <w:ilvl w:val="0"/>
          <w:numId w:val="1005"/>
        </w:numPr>
        <w:pStyle w:val="Compact"/>
      </w:pPr>
      <w:r>
        <w:t xml:space="preserve">Certified in classroom management strategies aligned with the educational frameworks of Mexico City.</w:t>
      </w:r>
    </w:p>
    <w:p>
      <w:pPr>
        <w:numPr>
          <w:ilvl w:val="0"/>
          <w:numId w:val="1005"/>
        </w:numPr>
        <w:pStyle w:val="Compact"/>
      </w:pPr>
      <w:r>
        <w:t xml:space="preserve">Fluent in Spanish and English, with experience in bilingual instruction and cross-cultural communication.</w:t>
      </w:r>
    </w:p>
    <w:p>
      <w:pPr>
        <w:numPr>
          <w:ilvl w:val="0"/>
          <w:numId w:val="1005"/>
        </w:numPr>
        <w:pStyle w:val="Compact"/>
      </w:pPr>
      <w:r>
        <w:t xml:space="preserve">Strong ability to collaborate with colleagues, parents, and community stakeholders to support student growth.</w:t>
      </w:r>
    </w:p>
    <w:bookmarkEnd w:id="26"/>
    <w:bookmarkStart w:id="27" w:name="community-involvement"/>
    <w:p>
      <w:pPr>
        <w:pStyle w:val="Heading2"/>
      </w:pPr>
      <w:r>
        <w:t xml:space="preserve">Community Involvement</w:t>
      </w:r>
    </w:p>
    <w:p>
      <w:pPr>
        <w:pStyle w:val="FirstParagraph"/>
      </w:pPr>
      <w:r>
        <w:rPr>
          <w:bCs/>
          <w:b/>
        </w:rPr>
        <w:t xml:space="preserve">Mexico City Education Network (Red de Educación de la Ciudad de México)</w:t>
      </w:r>
    </w:p>
    <w:p>
      <w:pPr>
        <w:numPr>
          <w:ilvl w:val="0"/>
          <w:numId w:val="1006"/>
        </w:numPr>
        <w:pStyle w:val="Compact"/>
      </w:pPr>
      <w:r>
        <w:t xml:space="preserve">Volunteered as a workshop facilitator for "Taller para Docentes en Innovación Pedagógica," sharing best practices in secondary education with over 100 teachers in 2023.</w:t>
      </w:r>
    </w:p>
    <w:p>
      <w:pPr>
        <w:numPr>
          <w:ilvl w:val="0"/>
          <w:numId w:val="1006"/>
        </w:numPr>
        <w:pStyle w:val="Compact"/>
      </w:pPr>
      <w:r>
        <w:t xml:space="preserve">Participated in the "Proyecto Escuela Activa" initiative, which promotes student-centered learning and civic engagement among secondary students in Mexico City.</w:t>
      </w:r>
    </w:p>
    <w:bookmarkEnd w:id="27"/>
    <w:bookmarkStart w:id="28" w:name="references"/>
    <w:p>
      <w:pPr>
        <w:pStyle w:val="Heading2"/>
      </w:pPr>
      <w:r>
        <w:t xml:space="preserve">References</w:t>
      </w:r>
    </w:p>
    <w:p>
      <w:pPr>
        <w:pStyle w:val="FirstParagraph"/>
      </w:pPr>
      <w:r>
        <w:t xml:space="preserve">Available upon request. References include former colleagues, administrators, and educational institutions in Mexico City, such as the Instituto Mexicano para la Competitividad (IMCO) and the Secretaría de Educación Pública (SEP).</w:t>
      </w:r>
    </w:p>
    <w:bookmarkEnd w:id="28"/>
    <w:p>
      <w:pPr>
        <w:pStyle w:val="BodyText"/>
      </w:pPr>
      <w:r>
        <w:rPr>
          <w:iCs/>
          <w:i/>
        </w:rPr>
        <w:t xml:space="preserve">Contact Information: [Your Name], [Phone Number], [Email Address], Mexico City, MX</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Mexico City</dc:title>
  <dc:creator/>
  <dc:language>en</dc:language>
  <cp:keywords/>
  <dcterms:created xsi:type="dcterms:W3CDTF">2026-07-23T14:01:29Z</dcterms:created>
  <dcterms:modified xsi:type="dcterms:W3CDTF">2026-07-23T14:01:29Z</dcterms:modified>
</cp:coreProperties>
</file>

<file path=docProps/custom.xml><?xml version="1.0" encoding="utf-8"?>
<Properties xmlns="http://schemas.openxmlformats.org/officeDocument/2006/custom-properties" xmlns:vt="http://schemas.openxmlformats.org/officeDocument/2006/docPropsVTypes"/>
</file>