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Teacher Secondary | Pakistan Islamabad | Dedicated Educator with 8 Years of Experience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ayesha.khan.teach@example.com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8 years of experience in delivering high-quality education to students in Islamabad, Pakistan. Specializing in English Literature and Social Studies, I am committed to fostering critical thinking, creativity, and academic excellence. My teaching philosophy is rooted in student-centered learning, innovative pedagogy, and a deep understanding of the educational landscape in Pakistan. With a strong foundation in curriculum development and classroom management, I have successfully guided students through secondary education to achieve outstanding results in national examinations such as O-Levels and A-Levels. I am dedicated to contributing to the growth of educational institutions in Islamabad by promoting inclusive learning environments and leveraging technology for enhanced teaching outcomes.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</w:t>
      </w:r>
      <w:r>
        <w:t xml:space="preserve"> </w:t>
      </w:r>
      <w:r>
        <w:t xml:space="preserve">– University of Education, Lahore, Pakistan (2013-2015)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English Literature</w:t>
      </w:r>
      <w:r>
        <w:t xml:space="preserve"> </w:t>
      </w:r>
      <w:r>
        <w:t xml:space="preserve">– Punjab University, Lahore, Pakistan (2015-2017)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School Certificate (SSC)</w:t>
      </w:r>
      <w:r>
        <w:t xml:space="preserve"> </w:t>
      </w:r>
      <w:r>
        <w:t xml:space="preserve">– Government High School, Islamabad (2010-2013)</w:t>
      </w:r>
    </w:p>
    <w:bookmarkEnd w:id="22"/>
    <w:bookmarkStart w:id="26" w:name="teaching-experience"/>
    <w:p>
      <w:pPr>
        <w:pStyle w:val="Heading2"/>
      </w:pPr>
      <w:r>
        <w:t xml:space="preserve">Teaching Experience</w:t>
      </w:r>
    </w:p>
    <w:bookmarkStart w:id="23" w:name="X09de5dbb35ac977f61876c415162260c0512d78"/>
    <w:p>
      <w:pPr>
        <w:pStyle w:val="Heading3"/>
      </w:pPr>
      <w:r>
        <w:t xml:space="preserve">Secondary Teacher – English and Social Studies</w:t>
      </w:r>
    </w:p>
    <w:p>
      <w:pPr>
        <w:pStyle w:val="FirstParagraph"/>
      </w:pPr>
      <w:r>
        <w:rPr>
          <w:bCs/>
          <w:b/>
        </w:rPr>
        <w:t xml:space="preserve">Beaconhouse School System, Islamabad</w:t>
      </w:r>
      <w:r>
        <w:t xml:space="preserve"> </w:t>
      </w:r>
      <w:r>
        <w:t xml:space="preserve">| January 2018 – Present</w:t>
      </w:r>
      <w:r>
        <w:br/>
      </w:r>
      <w:r>
        <w:t xml:space="preserve">- Designed and delivered lesson plans aligned with the Pakistan curriculum for Grades 9-10, focusing on critical reading, analytical writing, and historical literacy.</w:t>
      </w:r>
      <w:r>
        <w:br/>
      </w:r>
      <w:r>
        <w:t xml:space="preserve">- Implemented interactive teaching methods such as group discussions, multimedia presentations, and project-based learning to engage students in active learning.</w:t>
      </w:r>
      <w:r>
        <w:br/>
      </w:r>
      <w:r>
        <w:t xml:space="preserve">- Conducted regular assessments and provided detailed feedback to monitor student progress and address individual learning needs.</w:t>
      </w:r>
      <w:r>
        <w:br/>
      </w:r>
      <w:r>
        <w:t xml:space="preserve">- Collaborated with subject experts to develop innovative resources for improving classroom instruction and student performance.</w:t>
      </w:r>
      <w:r>
        <w:br/>
      </w:r>
      <w:r>
        <w:t xml:space="preserve">- Mentored new teachers in the school, sharing strategies for effective classroom management and curriculum delivery.</w:t>
      </w:r>
    </w:p>
    <w:bookmarkEnd w:id="23"/>
    <w:bookmarkStart w:id="24" w:name="assistant-teacher-english-department"/>
    <w:p>
      <w:pPr>
        <w:pStyle w:val="Heading3"/>
      </w:pPr>
      <w:r>
        <w:t xml:space="preserve">Assistant Teacher – English Department</w:t>
      </w:r>
    </w:p>
    <w:p>
      <w:pPr>
        <w:pStyle w:val="FirstParagraph"/>
      </w:pPr>
      <w:r>
        <w:rPr>
          <w:bCs/>
          <w:b/>
        </w:rPr>
        <w:t xml:space="preserve">Aitchison College, Islamabad</w:t>
      </w:r>
      <w:r>
        <w:t xml:space="preserve"> </w:t>
      </w:r>
      <w:r>
        <w:t xml:space="preserve">| June 2015 – December 2017</w:t>
      </w:r>
      <w:r>
        <w:br/>
      </w:r>
      <w:r>
        <w:t xml:space="preserve">- Supported senior teachers in teaching English to Secondary students, focusing on grammar, literature, and communication skills.</w:t>
      </w:r>
      <w:r>
        <w:br/>
      </w:r>
      <w:r>
        <w:t xml:space="preserve">- Assisted in organizing extracurricular activities such as debates, elocution competitions, and literary clubs to enhance students’ confidence and language proficiency.</w:t>
      </w:r>
      <w:r>
        <w:br/>
      </w:r>
      <w:r>
        <w:t xml:space="preserve">- Participated in school-wide initiatives to promote a culture of academic excellence and holistic development.</w:t>
      </w:r>
    </w:p>
    <w:bookmarkEnd w:id="24"/>
    <w:bookmarkStart w:id="25" w:name="freelance-tutor"/>
    <w:p>
      <w:pPr>
        <w:pStyle w:val="Heading3"/>
      </w:pPr>
      <w:r>
        <w:t xml:space="preserve">Freelance Tutor</w:t>
      </w:r>
    </w:p>
    <w:p>
      <w:pPr>
        <w:pStyle w:val="FirstParagraph"/>
      </w:pPr>
      <w:r>
        <w:rPr>
          <w:bCs/>
          <w:b/>
        </w:rPr>
        <w:t xml:space="preserve">Private Tuition, Islamabad</w:t>
      </w:r>
      <w:r>
        <w:t xml:space="preserve"> </w:t>
      </w:r>
      <w:r>
        <w:t xml:space="preserve">| January 2014 – May 2015</w:t>
      </w:r>
      <w:r>
        <w:br/>
      </w:r>
      <w:r>
        <w:t xml:space="preserve">- Provided one-on-one tutoring in English and Social Studies to secondary students, preparing them for competitive exams and improving their academic scores.</w:t>
      </w:r>
      <w:r>
        <w:br/>
      </w:r>
      <w:r>
        <w:t xml:space="preserve">- Developed customized study plans tailored to individual student needs and learning styles.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Expertise in teaching English Literature, Social Studies, and General Knowledge for Secondary students in Pakistan.</w:t>
      </w:r>
    </w:p>
    <w:p>
      <w:pPr>
        <w:numPr>
          <w:ilvl w:val="0"/>
          <w:numId w:val="1002"/>
        </w:numPr>
        <w:pStyle w:val="Compact"/>
      </w:pPr>
      <w:r>
        <w:t xml:space="preserve">Proficient in using digital tools like Google Classroom, Microsoft Teams, and educational software to enhance remote and hybrid learning.</w:t>
      </w:r>
    </w:p>
    <w:p>
      <w:pPr>
        <w:numPr>
          <w:ilvl w:val="0"/>
          <w:numId w:val="1002"/>
        </w:numPr>
        <w:pStyle w:val="Compact"/>
      </w:pPr>
      <w:r>
        <w:t xml:space="preserve">Strong classroom management skills with a focus on creating inclusive and respectful learning environments.</w:t>
      </w:r>
    </w:p>
    <w:p>
      <w:pPr>
        <w:numPr>
          <w:ilvl w:val="0"/>
          <w:numId w:val="1002"/>
        </w:numPr>
        <w:pStyle w:val="Compact"/>
      </w:pPr>
      <w:r>
        <w:t xml:space="preserve">Creative curriculum development and resource design for engaging students in Grades 9-10.</w:t>
      </w:r>
    </w:p>
    <w:p>
      <w:pPr>
        <w:numPr>
          <w:ilvl w:val="0"/>
          <w:numId w:val="1002"/>
        </w:numPr>
        <w:pStyle w:val="Compact"/>
      </w:pPr>
      <w:r>
        <w:t xml:space="preserve">Excellent communication skills in English and Urdu, with fluency in academic writing and public speaking.</w:t>
      </w:r>
    </w:p>
    <w:p>
      <w:pPr>
        <w:numPr>
          <w:ilvl w:val="0"/>
          <w:numId w:val="1002"/>
        </w:numPr>
        <w:pStyle w:val="Compact"/>
      </w:pPr>
      <w:r>
        <w:t xml:space="preserve">Collaborative team player with experience working alongside educators, parents, and school administrators to support student success.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Pakistan Teacher Certificate (PTC)</w:t>
      </w:r>
      <w:r>
        <w:t xml:space="preserve"> </w:t>
      </w:r>
      <w:r>
        <w:t xml:space="preserve">– Ministry of Education, Pakistan (2014)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Certified Educator Level 1</w:t>
      </w:r>
      <w:r>
        <w:t xml:space="preserve"> </w:t>
      </w:r>
      <w:r>
        <w:t xml:space="preserve">– Google for Education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Workshop on Inclusive Education</w:t>
      </w:r>
      <w:r>
        <w:t xml:space="preserve"> </w:t>
      </w:r>
      <w:r>
        <w:t xml:space="preserve">– UNESCO Pakistan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Educational Leadership</w:t>
      </w:r>
      <w:r>
        <w:t xml:space="preserve"> </w:t>
      </w:r>
      <w:r>
        <w:t xml:space="preserve">– Islamabad Institute of Management Sciences (2021)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(Native), Arabic (Basic)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underprivileged students in Islamabad through the “EduFuture” initiative, providing free tutoring and academic guidance.</w:t>
      </w:r>
      <w:r>
        <w:br/>
      </w: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Pakistan Education Association (PEA) and Islamabad Teachers’ Forum (ITF).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Secondary - Pakistan Islamabad</dc:title>
  <dc:creator/>
  <dc:language>en</dc:language>
  <cp:keywords/>
  <dcterms:created xsi:type="dcterms:W3CDTF">2026-07-24T03:37:03Z</dcterms:created>
  <dcterms:modified xsi:type="dcterms:W3CDTF">2026-07-24T03:37:03Z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