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Houston,</w:t>
      </w:r>
      <w:r>
        <w:t xml:space="preserve"> </w:t>
      </w:r>
      <w:r>
        <w:t xml:space="preserve">United</w:t>
      </w:r>
      <w:r>
        <w:t xml:space="preserve"> </w:t>
      </w:r>
      <w:r>
        <w:t xml:space="preserve">States</w:t>
      </w:r>
    </w:p>
    <w:bookmarkStart w:id="34" w:name="johnathan-m.-carter"/>
    <w:p>
      <w:pPr>
        <w:pStyle w:val="Heading1"/>
      </w:pPr>
      <w:r>
        <w:t xml:space="preserve">Johnathan M. Carter</w:t>
      </w:r>
    </w:p>
    <w:p>
      <w:pPr>
        <w:pStyle w:val="FirstParagraph"/>
      </w:pPr>
      <w:r>
        <w:t xml:space="preserve">Secondary Teacher | United States Houston | Dedicated to Inspiring Student Success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Secondary Teacher with over 8 years of experience in the United States Houston education system. Specializing in developing engaging curricula, fostering student growth, and creating inclusive learning environments. Committed to advancing academic excellence while supporting the diverse needs of secondary students in Texas. A proven leader who aligns teaching strategies with state standards and community values, ensuring every learner reaches their full potential.</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john.carter.houston@example.com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1"/>
    <w:bookmarkStart w:id="24" w:name="educational-background"/>
    <w:p>
      <w:pPr>
        <w:pStyle w:val="Heading2"/>
      </w:pPr>
      <w:r>
        <w:t xml:space="preserve">Educational Background</w:t>
      </w:r>
    </w:p>
    <w:bookmarkStart w:id="22" w:name="X95309ff52061ee9c69cd651aca4b4dd83d1114f"/>
    <w:p>
      <w:pPr>
        <w:pStyle w:val="Heading3"/>
      </w:pPr>
      <w:r>
        <w:t xml:space="preserve">Bachelor of Science in Secondary Education</w:t>
      </w:r>
    </w:p>
    <w:p>
      <w:pPr>
        <w:pStyle w:val="FirstParagraph"/>
      </w:pPr>
      <w:r>
        <w:rPr>
          <w:iCs/>
          <w:i/>
        </w:rPr>
        <w:t xml:space="preserve">University of Houston, TX</w:t>
      </w:r>
      <w:r>
        <w:br/>
      </w:r>
      <w:r>
        <w:t xml:space="preserve">Graduated: May 2014</w:t>
      </w:r>
      <w:r>
        <w:br/>
      </w:r>
      <w:r>
        <w:t xml:space="preserve">Relevant Coursework: Adolescent Development, Curriculum Design, Classroom Management, Educational Technology</w:t>
      </w:r>
      <w:r>
        <w:br/>
      </w:r>
      <w:r>
        <w:t xml:space="preserve">Honors: Dean’s List (2012-2014)</w:t>
      </w:r>
    </w:p>
    <w:bookmarkEnd w:id="22"/>
    <w:bookmarkStart w:id="23" w:name="master-of-arts-in-educational-leadership"/>
    <w:p>
      <w:pPr>
        <w:pStyle w:val="Heading3"/>
      </w:pPr>
      <w:r>
        <w:t xml:space="preserve">Master of Arts in Educational Leadership</w:t>
      </w:r>
    </w:p>
    <w:p>
      <w:pPr>
        <w:pStyle w:val="FirstParagraph"/>
      </w:pPr>
      <w:r>
        <w:rPr>
          <w:iCs/>
          <w:i/>
        </w:rPr>
        <w:t xml:space="preserve">Texas State University, TX</w:t>
      </w:r>
      <w:r>
        <w:br/>
      </w:r>
      <w:r>
        <w:t xml:space="preserve">Graduated: May 2018</w:t>
      </w:r>
      <w:r>
        <w:br/>
      </w:r>
      <w:r>
        <w:t xml:space="preserve">Specialization: Instructional Leadership and School Improvement</w:t>
      </w:r>
      <w:r>
        <w:br/>
      </w:r>
      <w:r>
        <w:t xml:space="preserve">Thesis: "Enhancing Student Achievement through Differentiated Instruction in Urban Secondary Classrooms"</w:t>
      </w:r>
    </w:p>
    <w:bookmarkEnd w:id="23"/>
    <w:bookmarkEnd w:id="24"/>
    <w:bookmarkStart w:id="28" w:name="professional-experience"/>
    <w:p>
      <w:pPr>
        <w:pStyle w:val="Heading2"/>
      </w:pPr>
      <w:r>
        <w:t xml:space="preserve">Professional Experience</w:t>
      </w:r>
    </w:p>
    <w:bookmarkStart w:id="25" w:name="secondary-english-teacher"/>
    <w:p>
      <w:pPr>
        <w:pStyle w:val="Heading3"/>
      </w:pPr>
      <w:r>
        <w:t xml:space="preserve">Secondary English Teacher</w:t>
      </w:r>
    </w:p>
    <w:p>
      <w:pPr>
        <w:pStyle w:val="FirstParagraph"/>
      </w:pPr>
      <w:r>
        <w:rPr>
          <w:iCs/>
          <w:i/>
        </w:rPr>
        <w:t xml:space="preserve">Houston Independent School District (HISD), TX</w:t>
      </w:r>
      <w:r>
        <w:br/>
      </w:r>
      <w:r>
        <w:t xml:space="preserve">August 2019 – Present</w:t>
      </w:r>
      <w:r>
        <w:br/>
      </w:r>
      <w:r>
        <w:t xml:space="preserve">- Designed and implemented a standards-aligned English curriculum for grades 9-12, with a focus on critical thinking and literary analysis.</w:t>
      </w:r>
      <w:r>
        <w:br/>
      </w:r>
      <w:r>
        <w:t xml:space="preserve">- Led a team of 5 teachers in developing cross-disciplinary projects that integrated STEM and humanities, resulting in a 30% increase in student engagement scores (2021-2023).</w:t>
      </w:r>
      <w:r>
        <w:br/>
      </w:r>
      <w:r>
        <w:t xml:space="preserve">- Served as a mentor to 15 new educators, providing guidance on classroom management and culturally responsive teaching practices.</w:t>
      </w:r>
      <w:r>
        <w:br/>
      </w:r>
      <w:r>
        <w:t xml:space="preserve">- Collaborated with local organizations like the Houston Public Library and Texas Center for the Book to host literacy events, reaching over 1,200 students annually.</w:t>
      </w:r>
    </w:p>
    <w:bookmarkEnd w:id="25"/>
    <w:bookmarkStart w:id="26" w:name="english-teacher-substitute"/>
    <w:p>
      <w:pPr>
        <w:pStyle w:val="Heading3"/>
      </w:pPr>
      <w:r>
        <w:t xml:space="preserve">English Teacher / Substitute</w:t>
      </w:r>
    </w:p>
    <w:p>
      <w:pPr>
        <w:pStyle w:val="FirstParagraph"/>
      </w:pPr>
      <w:r>
        <w:rPr>
          <w:iCs/>
          <w:i/>
        </w:rPr>
        <w:t xml:space="preserve">Spring Branch ISD, TX</w:t>
      </w:r>
      <w:r>
        <w:br/>
      </w:r>
      <w:r>
        <w:t xml:space="preserve">August 2016 – July 2019</w:t>
      </w:r>
      <w:r>
        <w:br/>
      </w:r>
      <w:r>
        <w:t xml:space="preserve">- Taught high school English to a diverse student population, with a focus on improving reading comprehension and writing skills.</w:t>
      </w:r>
      <w:r>
        <w:br/>
      </w:r>
      <w:r>
        <w:t xml:space="preserve">- Integrated technology into lessons using platforms like Google Classroom and Nearpod, which increased student participation by 40% (2018).</w:t>
      </w:r>
      <w:r>
        <w:br/>
      </w:r>
      <w:r>
        <w:t xml:space="preserve">- Developed an after-school tutoring program for at-risk students, leading to a 25% improvement in standardized test scores.</w:t>
      </w:r>
    </w:p>
    <w:bookmarkEnd w:id="26"/>
    <w:bookmarkStart w:id="27" w:name="teaching-assistant-graduate-researcher"/>
    <w:p>
      <w:pPr>
        <w:pStyle w:val="Heading3"/>
      </w:pPr>
      <w:r>
        <w:t xml:space="preserve">Teaching Assistant / Graduate Researcher</w:t>
      </w:r>
    </w:p>
    <w:p>
      <w:pPr>
        <w:pStyle w:val="FirstParagraph"/>
      </w:pPr>
      <w:r>
        <w:rPr>
          <w:iCs/>
          <w:i/>
        </w:rPr>
        <w:t xml:space="preserve">University of Houston, TX</w:t>
      </w:r>
      <w:r>
        <w:br/>
      </w:r>
      <w:r>
        <w:t xml:space="preserve">August 2014 – May 2016</w:t>
      </w:r>
      <w:r>
        <w:br/>
      </w:r>
      <w:r>
        <w:t xml:space="preserve">- Assisted in teaching courses on educational theory and instructional strategies to undergraduate students.</w:t>
      </w:r>
      <w:r>
        <w:br/>
      </w:r>
      <w:r>
        <w:t xml:space="preserve">- Conducted research on the impact of socioeconomic factors on student performance in secondary schools, publishing findings in the</w:t>
      </w:r>
      <w:r>
        <w:t xml:space="preserve"> </w:t>
      </w:r>
      <w:r>
        <w:rPr>
          <w:iCs/>
          <w:i/>
        </w:rPr>
        <w:t xml:space="preserve">Houston Journal of Education</w:t>
      </w:r>
      <w:r>
        <w:t xml:space="preserve"> </w:t>
      </w:r>
      <w:r>
        <w:t xml:space="preserve">(2015).</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Texas Teaching Certificate (Secondary English)</w:t>
      </w:r>
      <w:r>
        <w:t xml:space="preserve"> </w:t>
      </w:r>
      <w:r>
        <w:t xml:space="preserve">– 2014</w:t>
      </w:r>
    </w:p>
    <w:p>
      <w:pPr>
        <w:numPr>
          <w:ilvl w:val="0"/>
          <w:numId w:val="1001"/>
        </w:numPr>
        <w:pStyle w:val="Compact"/>
      </w:pPr>
      <w:r>
        <w:rPr>
          <w:bCs/>
          <w:b/>
        </w:rPr>
        <w:t xml:space="preserve">National Board Certification in English Language Arts</w:t>
      </w:r>
      <w:r>
        <w:t xml:space="preserve"> </w:t>
      </w:r>
      <w:r>
        <w:t xml:space="preserve">– 2020</w:t>
      </w:r>
    </w:p>
    <w:p>
      <w:pPr>
        <w:numPr>
          <w:ilvl w:val="0"/>
          <w:numId w:val="1001"/>
        </w:numPr>
        <w:pStyle w:val="Compact"/>
      </w:pPr>
      <w:r>
        <w:rPr>
          <w:bCs/>
          <w:b/>
        </w:rPr>
        <w:t xml:space="preserve">Google for Education Certified Trainer</w:t>
      </w:r>
      <w:r>
        <w:t xml:space="preserve"> </w:t>
      </w:r>
      <w:r>
        <w:t xml:space="preserve">– 2021</w:t>
      </w:r>
    </w:p>
    <w:p>
      <w:pPr>
        <w:numPr>
          <w:ilvl w:val="0"/>
          <w:numId w:val="1001"/>
        </w:numPr>
        <w:pStyle w:val="Compact"/>
      </w:pPr>
      <w:r>
        <w:rPr>
          <w:bCs/>
          <w:b/>
        </w:rPr>
        <w:t xml:space="preserve">Culturally Responsive Teaching Workshop (Houston School District)</w:t>
      </w:r>
      <w:r>
        <w:t xml:space="preserve"> </w:t>
      </w:r>
      <w:r>
        <w:t xml:space="preserve">– 2019</w:t>
      </w:r>
    </w:p>
    <w:p>
      <w:pPr>
        <w:numPr>
          <w:ilvl w:val="0"/>
          <w:numId w:val="1001"/>
        </w:numPr>
        <w:pStyle w:val="Compact"/>
      </w:pPr>
      <w:r>
        <w:rPr>
          <w:bCs/>
          <w:b/>
        </w:rPr>
        <w:t xml:space="preserve">STEM Integration in Secondary Classrooms (Texas Education Consortium)</w:t>
      </w:r>
      <w:r>
        <w:t xml:space="preserve"> </w:t>
      </w:r>
      <w:r>
        <w:t xml:space="preserve">– 2022</w:t>
      </w:r>
    </w:p>
    <w:bookmarkEnd w:id="29"/>
    <w:bookmarkStart w:id="30" w:name="skills"/>
    <w:p>
      <w:pPr>
        <w:pStyle w:val="Heading2"/>
      </w:pPr>
      <w:r>
        <w:t xml:space="preserve">Skills</w:t>
      </w:r>
    </w:p>
    <w:p>
      <w:pPr>
        <w:numPr>
          <w:ilvl w:val="0"/>
          <w:numId w:val="1002"/>
        </w:numPr>
        <w:pStyle w:val="Compact"/>
      </w:pPr>
      <w:r>
        <w:rPr>
          <w:bCs/>
          <w:b/>
        </w:rPr>
        <w:t xml:space="preserve">Curriculum Design:</w:t>
      </w:r>
      <w:r>
        <w:t xml:space="preserve"> </w:t>
      </w:r>
      <w:r>
        <w:t xml:space="preserve">Expertise in aligning lessons with Texas Essential Knowledge and Skills (TEKS) standards.</w:t>
      </w:r>
    </w:p>
    <w:p>
      <w:pPr>
        <w:numPr>
          <w:ilvl w:val="0"/>
          <w:numId w:val="1002"/>
        </w:numPr>
        <w:pStyle w:val="Compact"/>
      </w:pPr>
      <w:r>
        <w:rPr>
          <w:bCs/>
          <w:b/>
        </w:rPr>
        <w:t xml:space="preserve">Classroom Management:</w:t>
      </w:r>
      <w:r>
        <w:t xml:space="preserve"> </w:t>
      </w:r>
      <w:r>
        <w:t xml:space="preserve">Proven ability to create safe, inclusive environments for students of all abilities.</w:t>
      </w:r>
    </w:p>
    <w:p>
      <w:pPr>
        <w:numPr>
          <w:ilvl w:val="0"/>
          <w:numId w:val="1002"/>
        </w:numPr>
        <w:pStyle w:val="Compact"/>
      </w:pPr>
      <w:r>
        <w:rPr>
          <w:bCs/>
          <w:b/>
        </w:rPr>
        <w:t xml:space="preserve">Educational Technology:</w:t>
      </w:r>
      <w:r>
        <w:t xml:space="preserve"> </w:t>
      </w:r>
      <w:r>
        <w:t xml:space="preserve">Proficient in using tools like Kahoot!, Flipgrid, and Microsoft Teams to enhance learning.</w:t>
      </w:r>
    </w:p>
    <w:p>
      <w:pPr>
        <w:numPr>
          <w:ilvl w:val="0"/>
          <w:numId w:val="1002"/>
        </w:numPr>
        <w:pStyle w:val="Compact"/>
      </w:pPr>
      <w:r>
        <w:rPr>
          <w:bCs/>
          <w:b/>
        </w:rPr>
        <w:t xml:space="preserve">Assessment &amp; Data Analysis:</w:t>
      </w:r>
      <w:r>
        <w:t xml:space="preserve"> </w:t>
      </w:r>
      <w:r>
        <w:t xml:space="preserve">Skilled in interpreting student performance data to inform instruction.</w:t>
      </w:r>
    </w:p>
    <w:p>
      <w:pPr>
        <w:numPr>
          <w:ilvl w:val="0"/>
          <w:numId w:val="1002"/>
        </w:numPr>
        <w:pStyle w:val="Compact"/>
      </w:pPr>
      <w:r>
        <w:rPr>
          <w:bCs/>
          <w:b/>
        </w:rPr>
        <w:t xml:space="preserve">Cross-Cultural Communication:</w:t>
      </w:r>
      <w:r>
        <w:t xml:space="preserve"> </w:t>
      </w:r>
      <w:r>
        <w:t xml:space="preserve">Experience working with Houston’s diverse student population, including ESL learners and students with IEPs.</w:t>
      </w:r>
    </w:p>
    <w:bookmarkEnd w:id="30"/>
    <w:bookmarkStart w:id="31" w:name="awards-recognition"/>
    <w:p>
      <w:pPr>
        <w:pStyle w:val="Heading2"/>
      </w:pPr>
      <w:r>
        <w:t xml:space="preserve">Awards &amp; Recognition</w:t>
      </w:r>
    </w:p>
    <w:p>
      <w:pPr>
        <w:numPr>
          <w:ilvl w:val="0"/>
          <w:numId w:val="1003"/>
        </w:numPr>
        <w:pStyle w:val="Compact"/>
      </w:pPr>
      <w:r>
        <w:rPr>
          <w:bCs/>
          <w:b/>
        </w:rPr>
        <w:t xml:space="preserve">Houston Educator of the Year (2023)</w:t>
      </w:r>
      <w:r>
        <w:t xml:space="preserve"> </w:t>
      </w:r>
      <w:r>
        <w:t xml:space="preserve">– Awarded by the Houston Education Foundation for outstanding contributions to student success.</w:t>
      </w:r>
    </w:p>
    <w:p>
      <w:pPr>
        <w:numPr>
          <w:ilvl w:val="0"/>
          <w:numId w:val="1003"/>
        </w:numPr>
        <w:pStyle w:val="Compact"/>
      </w:pPr>
      <w:r>
        <w:rPr>
          <w:bCs/>
          <w:b/>
        </w:rPr>
        <w:t xml:space="preserve">Exemplary Teacher in STEM Integration (2021)</w:t>
      </w:r>
      <w:r>
        <w:t xml:space="preserve"> </w:t>
      </w:r>
      <w:r>
        <w:t xml:space="preserve">– Recognized by the Texas Council for Secondary Education.</w:t>
      </w:r>
    </w:p>
    <w:p>
      <w:pPr>
        <w:numPr>
          <w:ilvl w:val="0"/>
          <w:numId w:val="1003"/>
        </w:numPr>
        <w:pStyle w:val="Compact"/>
      </w:pPr>
      <w:r>
        <w:rPr>
          <w:bCs/>
          <w:b/>
        </w:rPr>
        <w:t xml:space="preserve">School Improvement Leader (2020)</w:t>
      </w:r>
      <w:r>
        <w:t xml:space="preserve"> </w:t>
      </w:r>
      <w:r>
        <w:t xml:space="preserve">– Honored by HISD for driving academic growth in underperforming schools.</w:t>
      </w:r>
    </w:p>
    <w:bookmarkEnd w:id="31"/>
    <w:bookmarkStart w:id="32" w:name="community-involvement"/>
    <w:p>
      <w:pPr>
        <w:pStyle w:val="Heading2"/>
      </w:pPr>
      <w:r>
        <w:t xml:space="preserve">Community Involvement</w:t>
      </w:r>
    </w:p>
    <w:p>
      <w:pPr>
        <w:pStyle w:val="FirstParagraph"/>
      </w:pPr>
      <w:r>
        <w:rPr>
          <w:bCs/>
          <w:b/>
        </w:rPr>
        <w:t xml:space="preserve">Houston Literacy Coalition</w:t>
      </w:r>
      <w:r>
        <w:t xml:space="preserve"> </w:t>
      </w:r>
      <w:r>
        <w:t xml:space="preserve">– Volunteer Tutor (2017–Present): Provided one-on-one reading support to 50+ students in underserved neighborhoods.</w:t>
      </w:r>
      <w:r>
        <w:br/>
      </w:r>
      <w:r>
        <w:rPr>
          <w:bCs/>
          <w:b/>
        </w:rPr>
        <w:t xml:space="preserve">Texas Association of Secondary School Principals (TASSP)</w:t>
      </w:r>
      <w:r>
        <w:t xml:space="preserve"> </w:t>
      </w:r>
      <w:r>
        <w:t xml:space="preserve">– Member (2019–Present): Participated in professional development events and advocacy efforts for secondary education.</w:t>
      </w:r>
    </w:p>
    <w:bookmarkEnd w:id="32"/>
    <w:bookmarkStart w:id="33" w:name="references"/>
    <w:p>
      <w:pPr>
        <w:pStyle w:val="Heading2"/>
      </w:pPr>
      <w:r>
        <w:t xml:space="preserve">References</w:t>
      </w:r>
    </w:p>
    <w:p>
      <w:pPr>
        <w:pStyle w:val="FirstParagraph"/>
      </w:pPr>
      <w:r>
        <w:t xml:space="preserve">Available upon request. Contact: john.carter.houston@example.com</w:t>
      </w:r>
    </w:p>
    <w:p>
      <w:pPr>
        <w:pStyle w:val="BodyText"/>
      </w:pPr>
      <w:r>
        <w:t xml:space="preserve">Resume for Secondary Teacher in United States Houston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Houston, United States</dc:title>
  <dc:creator/>
  <dc:language>en</dc:language>
  <cp:keywords/>
  <dcterms:created xsi:type="dcterms:W3CDTF">2026-07-23T15:17:02Z</dcterms:created>
  <dcterms:modified xsi:type="dcterms:W3CDTF">2026-07-23T15:17:02Z</dcterms:modified>
</cp:coreProperties>
</file>

<file path=docProps/custom.xml><?xml version="1.0" encoding="utf-8"?>
<Properties xmlns="http://schemas.openxmlformats.org/officeDocument/2006/custom-properties" xmlns:vt="http://schemas.openxmlformats.org/officeDocument/2006/docPropsVTypes"/>
</file>