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jane-doe"/>
    <w:p>
      <w:pPr>
        <w:pStyle w:val="Heading1"/>
      </w:pPr>
      <w:r>
        <w:t xml:space="preserve">Jane Doe</w:t>
      </w:r>
    </w:p>
    <w:p>
      <w:pPr>
        <w:pStyle w:val="FirstParagraph"/>
      </w:pPr>
      <w:r>
        <w:t xml:space="preserve">Secondary Teacher | United States San Francisco | (415) 555-1234 | jane.doe@example.com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Compassionate and dedicated Secondary Teacher with over 8 years of experience in the United States San Francisco, specializing in English Language Arts and STEM education. A graduate of the University of California, San Francisco (UCSF) with a Master’s in Education, I am committed to fostering student growth through innovative curriculum development, culturally responsive teaching, and community engagement. My expertise lies in creating inclusive classrooms that align with the progressive educational values of San Francisco’s diverse student population.</w:t>
      </w:r>
    </w:p>
    <w:p>
      <w:r>
        <w:pict>
          <v:rect style="width:0;height:1.5pt" o:hralign="center" o:hrstd="t" o:hr="t"/>
        </w:pict>
      </w:r>
    </w:p>
    <w:bookmarkEnd w:id="20"/>
    <w:bookmarkStart w:id="23" w:name="professional-experience"/>
    <w:p>
      <w:pPr>
        <w:pStyle w:val="Heading2"/>
      </w:pPr>
      <w:r>
        <w:t xml:space="preserve">Professional Experience</w:t>
      </w:r>
    </w:p>
    <w:bookmarkStart w:id="21" w:name="secondary-english-teacher"/>
    <w:p>
      <w:pPr>
        <w:pStyle w:val="Heading3"/>
      </w:pPr>
      <w:r>
        <w:t xml:space="preserve">Secondary English Teacher</w:t>
      </w:r>
    </w:p>
    <w:p>
      <w:pPr>
        <w:pStyle w:val="FirstParagraph"/>
      </w:pPr>
      <w:r>
        <w:rPr>
          <w:bCs/>
          <w:b/>
        </w:rPr>
        <w:t xml:space="preserve">San Francisco Unified School District (SFUSD)</w:t>
      </w:r>
      <w:r>
        <w:t xml:space="preserve"> </w:t>
      </w:r>
      <w:r>
        <w:t xml:space="preserve">| September 2018 – Present</w:t>
      </w:r>
    </w:p>
    <w:p>
      <w:pPr>
        <w:numPr>
          <w:ilvl w:val="0"/>
          <w:numId w:val="1001"/>
        </w:numPr>
        <w:pStyle w:val="Compact"/>
      </w:pPr>
      <w:r>
        <w:t xml:space="preserve">Designed and implemented a student-centered curriculum for grades 9–12, integrating digital tools like Google Classroom and Kahoot to enhance engagement in the United States San Francisco schools.</w:t>
      </w:r>
    </w:p>
    <w:p>
      <w:pPr>
        <w:numPr>
          <w:ilvl w:val="0"/>
          <w:numId w:val="1001"/>
        </w:numPr>
        <w:pStyle w:val="Compact"/>
      </w:pPr>
      <w:r>
        <w:t xml:space="preserve">Mentored 5 new teachers through SFUSD’s Teacher Residency Program, focusing on differentiated instruction and assessment strategies tailored to San Francisco’s multicultural classrooms.</w:t>
      </w:r>
    </w:p>
    <w:p>
      <w:pPr>
        <w:numPr>
          <w:ilvl w:val="0"/>
          <w:numId w:val="1001"/>
        </w:numPr>
        <w:pStyle w:val="Compact"/>
      </w:pPr>
      <w:r>
        <w:t xml:space="preserve">Collaborated with local organizations such as the San Francisco Public Library and TechSF to provide students with access to coding workshops, book clubs, and career readiness programs.</w:t>
      </w:r>
    </w:p>
    <w:p>
      <w:pPr>
        <w:numPr>
          <w:ilvl w:val="0"/>
          <w:numId w:val="1001"/>
        </w:numPr>
        <w:pStyle w:val="Compact"/>
      </w:pPr>
      <w:r>
        <w:t xml:space="preserve">Increased student literacy rates by 25% over two academic years, earning recognition in the 2021 SFUSD Innovation Awards.</w:t>
      </w:r>
    </w:p>
    <w:bookmarkEnd w:id="21"/>
    <w:bookmarkStart w:id="22" w:name="stem-education-coordinator"/>
    <w:p>
      <w:pPr>
        <w:pStyle w:val="Heading3"/>
      </w:pPr>
      <w:r>
        <w:t xml:space="preserve">STEM Education Coordinator</w:t>
      </w:r>
    </w:p>
    <w:p>
      <w:pPr>
        <w:pStyle w:val="FirstParagraph"/>
      </w:pPr>
      <w:r>
        <w:rPr>
          <w:bCs/>
          <w:b/>
        </w:rPr>
        <w:t xml:space="preserve">San Francisco Bay Academy</w:t>
      </w:r>
      <w:r>
        <w:t xml:space="preserve"> </w:t>
      </w:r>
      <w:r>
        <w:t xml:space="preserve">| July 2015 – August 2018</w:t>
      </w:r>
    </w:p>
    <w:p>
      <w:pPr>
        <w:numPr>
          <w:ilvl w:val="0"/>
          <w:numId w:val="1002"/>
        </w:numPr>
        <w:pStyle w:val="Compact"/>
      </w:pPr>
      <w:r>
        <w:t xml:space="preserve">Developed a cross-disciplinary STEM curriculum that combined biology, chemistry, and environmental science to address real-world issues in San Francisco, such as climate change and urban sustainability.</w:t>
      </w:r>
    </w:p>
    <w:p>
      <w:pPr>
        <w:numPr>
          <w:ilvl w:val="0"/>
          <w:numId w:val="1002"/>
        </w:numPr>
        <w:pStyle w:val="Compact"/>
      </w:pPr>
      <w:r>
        <w:t xml:space="preserve">Organized annual Science Fairs and partnerships with local tech companies like Salesforce and Twitter to provide internships for high-achieving students.</w:t>
      </w:r>
    </w:p>
    <w:p>
      <w:pPr>
        <w:numPr>
          <w:ilvl w:val="0"/>
          <w:numId w:val="1002"/>
        </w:numPr>
        <w:pStyle w:val="Compact"/>
      </w:pPr>
      <w:r>
        <w:t xml:space="preserve">Received the 2017 California STEM Educator of the Year award for innovative teaching practices in the United States San Francisco region.</w:t>
      </w:r>
    </w:p>
    <w:p>
      <w:pPr>
        <w:numPr>
          <w:ilvl w:val="0"/>
          <w:numId w:val="1002"/>
        </w:numPr>
        <w:pStyle w:val="Compact"/>
      </w:pPr>
      <w:r>
        <w:t xml:space="preserve">Trained 30+ teachers on integrating project-based learning (PBL) into core subjects, resulting in a 40% increase in student participation in STEM competitions.</w:t>
      </w:r>
    </w:p>
    <w:bookmarkEnd w:id="22"/>
    <w:p>
      <w:r>
        <w:pict>
          <v:rect style="width:0;height:1.5pt" o:hralign="center" o:hrstd="t" o:hr="t"/>
        </w:pict>
      </w:r>
    </w:p>
    <w:bookmarkEnd w:id="23"/>
    <w:bookmarkStart w:id="26" w:name="education"/>
    <w:p>
      <w:pPr>
        <w:pStyle w:val="Heading2"/>
      </w:pPr>
      <w:r>
        <w:t xml:space="preserve">Education</w:t>
      </w:r>
    </w:p>
    <w:bookmarkStart w:id="24" w:name="master-of-education-m.ed."/>
    <w:p>
      <w:pPr>
        <w:pStyle w:val="Heading3"/>
      </w:pPr>
      <w:r>
        <w:t xml:space="preserve">Master of Education (M.Ed.)</w:t>
      </w:r>
    </w:p>
    <w:p>
      <w:pPr>
        <w:pStyle w:val="FirstParagraph"/>
      </w:pPr>
      <w:r>
        <w:rPr>
          <w:bCs/>
          <w:b/>
        </w:rPr>
        <w:t xml:space="preserve">University of California, San Francisco (UCSF)</w:t>
      </w:r>
      <w:r>
        <w:t xml:space="preserve"> </w:t>
      </w:r>
      <w:r>
        <w:t xml:space="preserve">| 2015</w:t>
      </w:r>
    </w:p>
    <w:p>
      <w:pPr>
        <w:numPr>
          <w:ilvl w:val="0"/>
          <w:numId w:val="1003"/>
        </w:numPr>
        <w:pStyle w:val="Compact"/>
      </w:pPr>
      <w:r>
        <w:t xml:space="preserve">Focus areas: Educational Leadership and Curriculum Design. Thesis: "Bridging the Achievement Gap in Urban Secondary Schools: A Case Study of San Francisco."</w:t>
      </w:r>
    </w:p>
    <w:bookmarkEnd w:id="24"/>
    <w:bookmarkStart w:id="25" w:name="bachelor-of-arts-b.a."/>
    <w:p>
      <w:pPr>
        <w:pStyle w:val="Heading3"/>
      </w:pPr>
      <w:r>
        <w:t xml:space="preserve">Bachelor of Arts (B.A.)</w:t>
      </w:r>
    </w:p>
    <w:p>
      <w:pPr>
        <w:pStyle w:val="FirstParagraph"/>
      </w:pPr>
      <w:r>
        <w:rPr>
          <w:bCs/>
          <w:b/>
        </w:rPr>
        <w:t xml:space="preserve">San Francisco State University</w:t>
      </w:r>
      <w:r>
        <w:t xml:space="preserve"> </w:t>
      </w:r>
      <w:r>
        <w:t xml:space="preserve">| 2012</w:t>
      </w:r>
    </w:p>
    <w:p>
      <w:pPr>
        <w:numPr>
          <w:ilvl w:val="0"/>
          <w:numId w:val="1004"/>
        </w:numPr>
        <w:pStyle w:val="Compact"/>
      </w:pPr>
      <w:r>
        <w:t xml:space="preserve">Major: English Literature. Minor: Psychology. Honors: Dean’s List for three consecutive semesters.</w:t>
      </w:r>
    </w:p>
    <w:bookmarkEnd w:id="25"/>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California Teaching Credential (Multiple Subjects)</w:t>
      </w:r>
      <w:r>
        <w:t xml:space="preserve"> </w:t>
      </w:r>
      <w:r>
        <w:t xml:space="preserve">– San Francisco State University, 2015</w:t>
      </w:r>
    </w:p>
    <w:p>
      <w:pPr>
        <w:numPr>
          <w:ilvl w:val="0"/>
          <w:numId w:val="1005"/>
        </w:numPr>
        <w:pStyle w:val="Compact"/>
      </w:pPr>
      <w:r>
        <w:rPr>
          <w:bCs/>
          <w:b/>
        </w:rPr>
        <w:t xml:space="preserve">CPR and First Aid Certification</w:t>
      </w:r>
      <w:r>
        <w:t xml:space="preserve"> </w:t>
      </w:r>
      <w:r>
        <w:t xml:space="preserve">– American Red Cross, 2019</w:t>
      </w:r>
    </w:p>
    <w:p>
      <w:pPr>
        <w:numPr>
          <w:ilvl w:val="0"/>
          <w:numId w:val="1005"/>
        </w:numPr>
        <w:pStyle w:val="Compact"/>
      </w:pPr>
      <w:r>
        <w:rPr>
          <w:bCs/>
          <w:b/>
        </w:rPr>
        <w:t xml:space="preserve">Google Certified Educator Level 2</w:t>
      </w:r>
      <w:r>
        <w:t xml:space="preserve"> </w:t>
      </w:r>
      <w:r>
        <w:t xml:space="preserve">– Google for Education, 2021</w:t>
      </w:r>
    </w:p>
    <w:p>
      <w:r>
        <w:pict>
          <v:rect style="width:0;height:1.5pt" o:hralign="center" o:hrstd="t" o:hr="t"/>
        </w:pict>
      </w:r>
    </w:p>
    <w:bookmarkEnd w:id="27"/>
    <w:bookmarkStart w:id="28" w:name="skills"/>
    <w:p>
      <w:pPr>
        <w:pStyle w:val="Heading2"/>
      </w:pPr>
      <w:r>
        <w:t xml:space="preserve">Skills</w:t>
      </w:r>
    </w:p>
    <w:p>
      <w:pPr>
        <w:numPr>
          <w:ilvl w:val="0"/>
          <w:numId w:val="1006"/>
        </w:numPr>
        <w:pStyle w:val="Compact"/>
      </w:pPr>
      <w:r>
        <w:t xml:space="preserve">Classroom Management</w:t>
      </w:r>
    </w:p>
    <w:p>
      <w:pPr>
        <w:numPr>
          <w:ilvl w:val="0"/>
          <w:numId w:val="1006"/>
        </w:numPr>
        <w:pStyle w:val="Compact"/>
      </w:pPr>
      <w:r>
        <w:t xml:space="preserve">Differentiated Instruction</w:t>
      </w:r>
    </w:p>
    <w:p>
      <w:pPr>
        <w:numPr>
          <w:ilvl w:val="0"/>
          <w:numId w:val="1006"/>
        </w:numPr>
        <w:pStyle w:val="Compact"/>
      </w:pPr>
      <w:r>
        <w:t xml:space="preserve">Curriculum Development</w:t>
      </w:r>
    </w:p>
    <w:p>
      <w:pPr>
        <w:numPr>
          <w:ilvl w:val="0"/>
          <w:numId w:val="1006"/>
        </w:numPr>
        <w:pStyle w:val="Compact"/>
      </w:pPr>
      <w:r>
        <w:t xml:space="preserve">Assessment Design (SBAC, CAASPP)</w:t>
      </w:r>
    </w:p>
    <w:p>
      <w:pPr>
        <w:numPr>
          <w:ilvl w:val="0"/>
          <w:numId w:val="1006"/>
        </w:numPr>
        <w:pStyle w:val="Compact"/>
      </w:pPr>
      <w:r>
        <w:t xml:space="preserve">Culturally Responsive Teaching</w:t>
      </w:r>
    </w:p>
    <w:p>
      <w:pPr>
        <w:numPr>
          <w:ilvl w:val="0"/>
          <w:numId w:val="1006"/>
        </w:numPr>
        <w:pStyle w:val="Compact"/>
      </w:pPr>
      <w:r>
        <w:t xml:space="preserve">STEM Integration</w:t>
      </w:r>
    </w:p>
    <w:p>
      <w:pPr>
        <w:numPr>
          <w:ilvl w:val="0"/>
          <w:numId w:val="1006"/>
        </w:numPr>
        <w:pStyle w:val="Compact"/>
      </w:pPr>
      <w:r>
        <w:t xml:space="preserve">Google Workspace for Education</w:t>
      </w:r>
    </w:p>
    <w:p>
      <w:pPr>
        <w:numPr>
          <w:ilvl w:val="0"/>
          <w:numId w:val="1006"/>
        </w:numPr>
        <w:pStyle w:val="Compact"/>
      </w:pPr>
      <w:r>
        <w:t xml:space="preserve">Social-Emotional Learning (SEL) Strategies</w:t>
      </w:r>
    </w:p>
    <w:p>
      <w:r>
        <w:pict>
          <v:rect style="width:0;height:1.5pt" o:hralign="center" o:hrstd="t" o:hr="t"/>
        </w:pict>
      </w:r>
    </w:p>
    <w:bookmarkEnd w:id="28"/>
    <w:bookmarkStart w:id="29" w:name="X3fbf9cc1a508b08683dd68c0b410caaacc7f6e3"/>
    <w:p>
      <w:pPr>
        <w:pStyle w:val="Heading2"/>
      </w:pPr>
      <w:r>
        <w:t xml:space="preserve">Community Involvement &amp; Professional Development</w:t>
      </w:r>
    </w:p>
    <w:p>
      <w:pPr>
        <w:pStyle w:val="FirstParagraph"/>
      </w:pPr>
      <w:r>
        <w:rPr>
          <w:bCs/>
          <w:b/>
        </w:rPr>
        <w:t xml:space="preserve">San Francisco Teachers Association (SFT)</w:t>
      </w:r>
      <w:r>
        <w:t xml:space="preserve"> </w:t>
      </w:r>
      <w:r>
        <w:t xml:space="preserve">– Member since 2016. Active participant in advocacy for equitable funding for public schools in the United States San Francisco.</w:t>
      </w:r>
    </w:p>
    <w:p>
      <w:pPr>
        <w:pStyle w:val="BodyText"/>
      </w:pPr>
      <w:r>
        <w:rPr>
          <w:bCs/>
          <w:b/>
        </w:rPr>
        <w:t xml:space="preserve">After-School Tutoring Volunteer</w:t>
      </w:r>
      <w:r>
        <w:t xml:space="preserve"> </w:t>
      </w:r>
      <w:r>
        <w:t xml:space="preserve">– YouthBuild San Francisco, 2019–Present. Providing academic support to at-risk students in English and math.</w:t>
      </w:r>
    </w:p>
    <w:p>
      <w:pPr>
        <w:pStyle w:val="BodyText"/>
      </w:pPr>
      <w:r>
        <w:rPr>
          <w:bCs/>
          <w:b/>
        </w:rPr>
        <w:t xml:space="preserve">Professional Development Workshops</w:t>
      </w:r>
      <w:r>
        <w:t xml:space="preserve">:</w:t>
      </w:r>
    </w:p>
    <w:p>
      <w:pPr>
        <w:numPr>
          <w:ilvl w:val="0"/>
          <w:numId w:val="1007"/>
        </w:numPr>
        <w:pStyle w:val="Compact"/>
      </w:pPr>
      <w:r>
        <w:t xml:space="preserve">"Inclusive Pedagogy in Urban Classrooms" – SFUSD, 2022</w:t>
      </w:r>
    </w:p>
    <w:p>
      <w:pPr>
        <w:numPr>
          <w:ilvl w:val="0"/>
          <w:numId w:val="1007"/>
        </w:numPr>
        <w:pStyle w:val="Compact"/>
      </w:pPr>
      <w:r>
        <w:t xml:space="preserve">"AI in Education: Tools for Secondary Teachers" – San Francisco Tech Meetup, 2023</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me at jane.doe@example.com or (415) 555-1234.</w:t>
      </w:r>
    </w:p>
    <w:p>
      <w:pPr>
        <w:pStyle w:val="BodyText"/>
      </w:pPr>
      <w:r>
        <w:t xml:space="preserve">References include current and former colleagues from San Francisco Unified School District, as well as community partners like the San Francisco Public Library and TechSF.</w:t>
      </w:r>
    </w:p>
    <w:p>
      <w:r>
        <w:pict>
          <v:rect style="width:0;height:1.5pt" o:hralign="center" o:hrstd="t" o:hr="t"/>
        </w:pict>
      </w:r>
    </w:p>
    <w:p>
      <w:pPr>
        <w:pStyle w:val="FirstParagraph"/>
      </w:pPr>
      <w:r>
        <w:t xml:space="preserve">Resume for Secondary Teacher in United States San Francisco | Created with HTML formatting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Resume - United States San Francisco</dc:title>
  <dc:creator/>
  <dc:language>en</dc:language>
  <cp:keywords/>
  <dcterms:created xsi:type="dcterms:W3CDTF">2025-12-10T12:12:57Z</dcterms:created>
  <dcterms:modified xsi:type="dcterms:W3CDTF">2025-12-10T12:12:57Z</dcterms:modified>
</cp:coreProperties>
</file>

<file path=docProps/custom.xml><?xml version="1.0" encoding="utf-8"?>
<Properties xmlns="http://schemas.openxmlformats.org/officeDocument/2006/custom-properties" xmlns:vt="http://schemas.openxmlformats.org/officeDocument/2006/docPropsVTypes"/>
</file>