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Beijing</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career-objective"/>
    <w:p>
      <w:pPr>
        <w:pStyle w:val="Heading2"/>
      </w:pPr>
      <w:r>
        <w:t xml:space="preserve">Career Objective</w:t>
      </w:r>
    </w:p>
    <w:p>
      <w:pPr>
        <w:pStyle w:val="FirstParagraph"/>
      </w:pPr>
      <w:r>
        <w:t xml:space="preserve">A dedicated Telecommunication Engineer with [X years] of experience in designing, implementing, and maintaining advanced telecommunications systems. Proficient in delivering cutting-edge solutions tailored to the dynamic needs of China's booming tech industry. Committed to leveraging expertise in 5G networks, fiber-optic infrastructure, and wireless communication technologies to drive innovation in Beijing's competitive market. Seeking a challenging role as a Telecommunication Engineer in Beijing to contribute to the development of next-generation telecommunications systems.</w:t>
      </w:r>
    </w:p>
    <w:bookmarkEnd w:id="21"/>
    <w:bookmarkStart w:id="22" w:name="professional-summary"/>
    <w:p>
      <w:pPr>
        <w:pStyle w:val="Heading2"/>
      </w:pPr>
      <w:r>
        <w:t xml:space="preserve">Professional Summary</w:t>
      </w:r>
    </w:p>
    <w:p>
      <w:pPr>
        <w:pStyle w:val="FirstParagraph"/>
      </w:pPr>
      <w:r>
        <w:t xml:space="preserve">As a seasoned Telecommunication Engineer with hands-on experience in China's telecommunications sector, I specialize in optimizing network performance, ensuring seamless connectivity, and integrating emerging technologies such as IoT and AI into communication systems. My background includes leading projects that align with China's strategic goals for digital transformation, including smart city initiatives and high-speed broadband expansion. With a strong understanding of local regulations, market demands, and technological advancements in Beijing, I aim to deliver solutions that meet both global standards and the unique requirements of the Chinese market.</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5G, LTE, and fiber-optic networks; proficiency in RF planning and network optimization tools.</w:t>
      </w:r>
    </w:p>
    <w:p>
      <w:pPr>
        <w:numPr>
          <w:ilvl w:val="0"/>
          <w:numId w:val="1001"/>
        </w:numPr>
        <w:pStyle w:val="Compact"/>
      </w:pPr>
      <w:r>
        <w:rPr>
          <w:bCs/>
          <w:b/>
        </w:rPr>
        <w:t xml:space="preserve">Wireless Communication:</w:t>
      </w:r>
      <w:r>
        <w:t xml:space="preserve"> </w:t>
      </w:r>
      <w:r>
        <w:t xml:space="preserve">In-depth knowledge of wireless protocols (Wi-Fi, 4G/5G), antenna systems, and signal propagation analysis.</w:t>
      </w:r>
    </w:p>
    <w:p>
      <w:pPr>
        <w:numPr>
          <w:ilvl w:val="0"/>
          <w:numId w:val="1001"/>
        </w:numPr>
        <w:pStyle w:val="Compact"/>
      </w:pPr>
      <w:r>
        <w:rPr>
          <w:bCs/>
          <w:b/>
        </w:rPr>
        <w:t xml:space="preserve">Cabling &amp; Infrastructure:</w:t>
      </w:r>
      <w:r>
        <w:t xml:space="preserve"> </w:t>
      </w:r>
      <w:r>
        <w:t xml:space="preserve">Experience with fiber-optic cabling, structured cabling systems, and data center infrastructure design.</w:t>
      </w:r>
    </w:p>
    <w:p>
      <w:pPr>
        <w:numPr>
          <w:ilvl w:val="0"/>
          <w:numId w:val="1001"/>
        </w:numPr>
        <w:pStyle w:val="Compact"/>
      </w:pPr>
      <w:r>
        <w:rPr>
          <w:bCs/>
          <w:b/>
        </w:rPr>
        <w:t xml:space="preserve">Software &amp; Tools:</w:t>
      </w:r>
      <w:r>
        <w:t xml:space="preserve"> </w:t>
      </w:r>
      <w:r>
        <w:t xml:space="preserve">Familiarity with MATLAB, NS-3, Cisco Packet Tracer, and network simulation tools. Proficient in using Huawei and ZTE equipment.</w:t>
      </w:r>
    </w:p>
    <w:p>
      <w:pPr>
        <w:numPr>
          <w:ilvl w:val="0"/>
          <w:numId w:val="1001"/>
        </w:numPr>
        <w:pStyle w:val="Compact"/>
      </w:pPr>
      <w:r>
        <w:rPr>
          <w:bCs/>
          <w:b/>
        </w:rPr>
        <w:t xml:space="preserve">Project Management:</w:t>
      </w:r>
      <w:r>
        <w:t xml:space="preserve"> </w:t>
      </w:r>
      <w:r>
        <w:t xml:space="preserve">Skilled in managing telecom projects from planning to execution; certified PMP (Project Management Professional).</w:t>
      </w:r>
    </w:p>
    <w:p>
      <w:pPr>
        <w:numPr>
          <w:ilvl w:val="0"/>
          <w:numId w:val="1001"/>
        </w:numPr>
        <w:pStyle w:val="Compact"/>
      </w:pPr>
      <w:r>
        <w:rPr>
          <w:bCs/>
          <w:b/>
        </w:rPr>
        <w:t xml:space="preserve">Languages:</w:t>
      </w:r>
      <w:r>
        <w:t xml:space="preserve"> </w:t>
      </w:r>
      <w:r>
        <w:t xml:space="preserve">Fluent in English and Mandarin; capable of working in multilingual environments common in Beijing's tech industry.</w:t>
      </w:r>
    </w:p>
    <w:bookmarkEnd w:id="23"/>
    <w:bookmarkStart w:id="27" w:name="professional-experience"/>
    <w:p>
      <w:pPr>
        <w:pStyle w:val="Heading2"/>
      </w:pPr>
      <w:r>
        <w:t xml:space="preserve">Professional Experience</w:t>
      </w:r>
    </w:p>
    <w:bookmarkStart w:id="24" w:name="telecommunication-engineer"/>
    <w:p>
      <w:pPr>
        <w:pStyle w:val="Heading3"/>
      </w:pPr>
      <w:r>
        <w:t xml:space="preserve">Telecommunication Engineer</w:t>
      </w:r>
    </w:p>
    <w:p>
      <w:pPr>
        <w:pStyle w:val="FirstParagraph"/>
      </w:pPr>
      <w:r>
        <w:rPr>
          <w:bCs/>
          <w:b/>
        </w:rPr>
        <w:t xml:space="preserve">Beijing Tech Solutions Co., Ltd.</w:t>
      </w:r>
    </w:p>
    <w:p>
      <w:pPr>
        <w:pStyle w:val="BodyText"/>
      </w:pPr>
      <w:r>
        <w:rPr>
          <w:iCs/>
          <w:i/>
        </w:rPr>
        <w:t xml:space="preserve">June 2018 – Present</w:t>
      </w:r>
    </w:p>
    <w:p>
      <w:pPr>
        <w:numPr>
          <w:ilvl w:val="0"/>
          <w:numId w:val="1002"/>
        </w:numPr>
        <w:pStyle w:val="Compact"/>
      </w:pPr>
      <w:r>
        <w:t xml:space="preserve">Designed and deployed 5G network infrastructure across Beijing, enhancing coverage and reducing latency for enterprise clients.</w:t>
      </w:r>
    </w:p>
    <w:p>
      <w:pPr>
        <w:numPr>
          <w:ilvl w:val="0"/>
          <w:numId w:val="1002"/>
        </w:numPr>
        <w:pStyle w:val="Compact"/>
      </w:pPr>
      <w:r>
        <w:t xml:space="preserve">Led a team of 10 engineers to optimize existing LTE networks, resulting in a 30% improvement in data throughput for mobile users in the capital city.</w:t>
      </w:r>
    </w:p>
    <w:p>
      <w:pPr>
        <w:numPr>
          <w:ilvl w:val="0"/>
          <w:numId w:val="1002"/>
        </w:numPr>
        <w:pStyle w:val="Compact"/>
      </w:pPr>
      <w:r>
        <w:t xml:space="preserve">Collaborated with local authorities on smart city projects, integrating IoT devices into Beijing's telecommunications framework to improve urban connectivity.</w:t>
      </w:r>
    </w:p>
    <w:p>
      <w:pPr>
        <w:numPr>
          <w:ilvl w:val="0"/>
          <w:numId w:val="1002"/>
        </w:numPr>
        <w:pStyle w:val="Compact"/>
      </w:pPr>
      <w:r>
        <w:t xml:space="preserve">Provided technical support for fiber-optic backbone upgrades, ensuring compliance with China's national broadband strategy.</w:t>
      </w:r>
    </w:p>
    <w:p>
      <w:pPr>
        <w:numPr>
          <w:ilvl w:val="0"/>
          <w:numId w:val="1002"/>
        </w:numPr>
        <w:pStyle w:val="Compact"/>
      </w:pPr>
      <w:r>
        <w:t xml:space="preserve">Conducted regular network audits and performance assessments to identify and resolve potential bottlenecks in Beijing's high-density urban areas.</w:t>
      </w:r>
    </w:p>
    <w:bookmarkEnd w:id="24"/>
    <w:bookmarkStart w:id="25" w:name="senior-network-engineer"/>
    <w:p>
      <w:pPr>
        <w:pStyle w:val="Heading3"/>
      </w:pPr>
      <w:r>
        <w:t xml:space="preserve">Senior Network Engineer</w:t>
      </w:r>
    </w:p>
    <w:p>
      <w:pPr>
        <w:pStyle w:val="FirstParagraph"/>
      </w:pPr>
      <w:r>
        <w:rPr>
          <w:bCs/>
          <w:b/>
        </w:rPr>
        <w:t xml:space="preserve">China Telecom Beijing Branch</w:t>
      </w:r>
    </w:p>
    <w:p>
      <w:pPr>
        <w:pStyle w:val="BodyText"/>
      </w:pPr>
      <w:r>
        <w:rPr>
          <w:iCs/>
          <w:i/>
        </w:rPr>
        <w:t xml:space="preserve">March 2015 – May 2018</w:t>
      </w:r>
    </w:p>
    <w:p>
      <w:pPr>
        <w:numPr>
          <w:ilvl w:val="0"/>
          <w:numId w:val="1003"/>
        </w:numPr>
        <w:pStyle w:val="Compact"/>
      </w:pPr>
      <w:r>
        <w:t xml:space="preserve">Managed the deployment of fiber-to-the-home (FTTH) networks in Beijing, serving over 50,000 residential and commercial customers.</w:t>
      </w:r>
    </w:p>
    <w:p>
      <w:pPr>
        <w:numPr>
          <w:ilvl w:val="0"/>
          <w:numId w:val="1003"/>
        </w:numPr>
        <w:pStyle w:val="Compact"/>
      </w:pPr>
      <w:r>
        <w:t xml:space="preserve">Developed training programs for junior engineers to align with China's telecommunications standards and industry best practices.</w:t>
      </w:r>
    </w:p>
    <w:p>
      <w:pPr>
        <w:numPr>
          <w:ilvl w:val="0"/>
          <w:numId w:val="1003"/>
        </w:numPr>
        <w:pStyle w:val="Compact"/>
      </w:pPr>
      <w:r>
        <w:t xml:space="preserve">Implemented advanced traffic management systems to improve network efficiency during peak hours in Beijing's bustling business districts.</w:t>
      </w:r>
    </w:p>
    <w:p>
      <w:pPr>
        <w:numPr>
          <w:ilvl w:val="0"/>
          <w:numId w:val="1003"/>
        </w:numPr>
        <w:pStyle w:val="Compact"/>
      </w:pPr>
      <w:r>
        <w:t xml:space="preserve">Participated in national telecom initiatives, contributing to the expansion of high-speed internet access in underdeveloped regions of Beijing.</w:t>
      </w:r>
    </w:p>
    <w:bookmarkEnd w:id="25"/>
    <w:bookmarkStart w:id="26" w:name="network-analyst"/>
    <w:p>
      <w:pPr>
        <w:pStyle w:val="Heading3"/>
      </w:pPr>
      <w:r>
        <w:t xml:space="preserve">Network Analyst</w:t>
      </w:r>
    </w:p>
    <w:p>
      <w:pPr>
        <w:pStyle w:val="FirstParagraph"/>
      </w:pPr>
      <w:r>
        <w:rPr>
          <w:bCs/>
          <w:b/>
        </w:rPr>
        <w:t xml:space="preserve">Beijing Wireless Technologies</w:t>
      </w:r>
    </w:p>
    <w:p>
      <w:pPr>
        <w:pStyle w:val="BodyText"/>
      </w:pPr>
      <w:r>
        <w:rPr>
          <w:iCs/>
          <w:i/>
        </w:rPr>
        <w:t xml:space="preserve">July 2012 – February 2015</w:t>
      </w:r>
    </w:p>
    <w:p>
      <w:pPr>
        <w:numPr>
          <w:ilvl w:val="0"/>
          <w:numId w:val="1004"/>
        </w:numPr>
        <w:pStyle w:val="Compact"/>
      </w:pPr>
      <w:r>
        <w:t xml:space="preserve">Analyzed network performance metrics to identify and resolve issues affecting mobile users in Beijing's metropolitan area.</w:t>
      </w:r>
    </w:p>
    <w:p>
      <w:pPr>
        <w:numPr>
          <w:ilvl w:val="0"/>
          <w:numId w:val="1004"/>
        </w:numPr>
        <w:pStyle w:val="Compact"/>
      </w:pPr>
      <w:r>
        <w:t xml:space="preserve">Supported the migration of legacy systems to modern IP-based networks, ensuring seamless transitions for clients.</w:t>
      </w:r>
    </w:p>
    <w:p>
      <w:pPr>
        <w:numPr>
          <w:ilvl w:val="0"/>
          <w:numId w:val="1004"/>
        </w:numPr>
        <w:pStyle w:val="Compact"/>
      </w:pPr>
      <w:r>
        <w:t xml:space="preserve">Collaborated with hardware vendors to test and integrate new telecom equipment into Beijing's existing infrastructure.</w:t>
      </w:r>
    </w:p>
    <w:bookmarkEnd w:id="26"/>
    <w:bookmarkEnd w:id="27"/>
    <w:bookmarkStart w:id="28"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Beijing Institute of Technology, China</w:t>
      </w:r>
    </w:p>
    <w:p>
      <w:pPr>
        <w:pStyle w:val="BodyText"/>
      </w:pPr>
      <w:r>
        <w:rPr>
          <w:iCs/>
          <w:i/>
        </w:rPr>
        <w:t xml:space="preserve">Graduated: June 2012</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w:t>
      </w:r>
    </w:p>
    <w:p>
      <w:pPr>
        <w:numPr>
          <w:ilvl w:val="0"/>
          <w:numId w:val="1005"/>
        </w:numPr>
        <w:pStyle w:val="Compact"/>
      </w:pPr>
      <w:r>
        <w:t xml:space="preserve">Huawei Certified ICT Professional (HCIP)</w:t>
      </w:r>
    </w:p>
    <w:p>
      <w:pPr>
        <w:numPr>
          <w:ilvl w:val="0"/>
          <w:numId w:val="1005"/>
        </w:numPr>
        <w:pStyle w:val="Compact"/>
      </w:pPr>
      <w:r>
        <w:t xml:space="preserve">PMP (Project Management Professional) Certification</w:t>
      </w:r>
    </w:p>
    <w:bookmarkEnd w:id="29"/>
    <w:bookmarkStart w:id="30" w:name="additional-information"/>
    <w:p>
      <w:pPr>
        <w:pStyle w:val="Heading2"/>
      </w:pPr>
      <w:r>
        <w:t xml:space="preserve">Additional Information</w:t>
      </w:r>
    </w:p>
    <w:p>
      <w:pPr>
        <w:pStyle w:val="FirstParagraph"/>
      </w:pPr>
      <w:r>
        <w:rPr>
          <w:bCs/>
          <w:b/>
        </w:rPr>
        <w:t xml:space="preserve">Key Achievements:</w:t>
      </w:r>
    </w:p>
    <w:p>
      <w:pPr>
        <w:numPr>
          <w:ilvl w:val="0"/>
          <w:numId w:val="1006"/>
        </w:numPr>
        <w:pStyle w:val="Compact"/>
      </w:pPr>
      <w:r>
        <w:t xml:space="preserve">Received the "Top Innovator Award" from Beijing Tech Solutions for contributing to the successful launch of a 5G pilot project in 2021.</w:t>
      </w:r>
    </w:p>
    <w:p>
      <w:pPr>
        <w:numPr>
          <w:ilvl w:val="0"/>
          <w:numId w:val="1006"/>
        </w:numPr>
        <w:pStyle w:val="Compact"/>
      </w:pPr>
      <w:r>
        <w:t xml:space="preserve">Published research on network optimization strategies for urban areas in the *China Telecommunications Journal* (2019).</w:t>
      </w:r>
    </w:p>
    <w:bookmarkEnd w:id="30"/>
    <w:p>
      <w:pPr>
        <w:pStyle w:val="FirstParagraph"/>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China Beijing</dc:title>
  <dc:creator/>
  <dc:language>en</dc:language>
  <cp:keywords/>
  <dcterms:created xsi:type="dcterms:W3CDTF">2026-07-19T02:04:49Z</dcterms:created>
  <dcterms:modified xsi:type="dcterms:W3CDTF">2026-07-19T02:04:49Z</dcterms:modified>
</cp:coreProperties>
</file>

<file path=docProps/custom.xml><?xml version="1.0" encoding="utf-8"?>
<Properties xmlns="http://schemas.openxmlformats.org/officeDocument/2006/custom-properties" xmlns:vt="http://schemas.openxmlformats.org/officeDocument/2006/docPropsVTypes"/>
</file>