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China</w:t>
      </w:r>
      <w:r>
        <w:t xml:space="preserve"> </w:t>
      </w:r>
      <w:r>
        <w:t xml:space="preserve">Shanghai</w:t>
      </w:r>
    </w:p>
    <w:bookmarkStart w:id="33" w:name="resume"/>
    <w:p>
      <w:pPr>
        <w:pStyle w:val="Heading1"/>
      </w:pPr>
      <w:r>
        <w:t xml:space="preserve">Resume</w:t>
      </w:r>
    </w:p>
    <w:bookmarkStart w:id="32" w:name="Xf81f746e474266ad6e36aa83ffb4b81b2035fc1"/>
    <w:p>
      <w:pPr>
        <w:pStyle w:val="Heading2"/>
      </w:pPr>
      <w:r>
        <w:t xml:space="preserve">Telecommunication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liwei.telecom@example.com</w:t>
      </w:r>
      <w:r>
        <w:br/>
      </w:r>
      <w:r>
        <w:rPr>
          <w:bCs/>
          <w:b/>
        </w:rPr>
        <w:t xml:space="preserve">Phone:</w:t>
      </w:r>
      <w:r>
        <w:t xml:space="preserve"> </w:t>
      </w:r>
      <w:r>
        <w:t xml:space="preserve">+86 10-1234-5678</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seasoned Telecommunication Engineer with over 7 years of experience in designing, deploying, and optimizing communication networks in China's dynamic tech landscape. Specialized in 5G infrastructure, fiber optics, and wireless solutions tailored for the Shanghai market. Adept at leveraging cutting-edge technologies to meet the demands of a rapidly evolving industry. Proven track record in delivering scalable solutions for both urban and industrial applications. Committed to advancing telecommunications excellence in China Shanghai through innovation and precision.</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environments in China Shanghai.</w:t>
      </w:r>
    </w:p>
    <w:p>
      <w:pPr>
        <w:numPr>
          <w:ilvl w:val="0"/>
          <w:numId w:val="1001"/>
        </w:numPr>
        <w:pStyle w:val="Compact"/>
      </w:pPr>
      <w:r>
        <w:rPr>
          <w:bCs/>
          <w:b/>
        </w:rPr>
        <w:t xml:space="preserve">Telecom Technologies:</w:t>
      </w:r>
      <w:r>
        <w:t xml:space="preserve"> </w:t>
      </w:r>
      <w:r>
        <w:t xml:space="preserve">Proficient in radio frequency (RF) planning, microwave links, and satellite communication systems.</w:t>
      </w:r>
    </w:p>
    <w:p>
      <w:pPr>
        <w:numPr>
          <w:ilvl w:val="0"/>
          <w:numId w:val="1001"/>
        </w:numPr>
        <w:pStyle w:val="Compact"/>
      </w:pPr>
      <w:r>
        <w:rPr>
          <w:bCs/>
          <w:b/>
        </w:rPr>
        <w:t xml:space="preserve">Software &amp; Tools:</w:t>
      </w:r>
      <w:r>
        <w:t xml:space="preserve"> </w:t>
      </w:r>
      <w:r>
        <w:t xml:space="preserve">Skilled in using Huawei NetAct, Ericsson OSS, and Cisco Packet Tracer. Familiar with Python for network automation.</w:t>
      </w:r>
    </w:p>
    <w:p>
      <w:pPr>
        <w:numPr>
          <w:ilvl w:val="0"/>
          <w:numId w:val="1001"/>
        </w:numPr>
        <w:pStyle w:val="Compact"/>
      </w:pPr>
      <w:r>
        <w:rPr>
          <w:bCs/>
          <w:b/>
        </w:rPr>
        <w:t xml:space="preserve">Standards &amp; Compliance:</w:t>
      </w:r>
      <w:r>
        <w:t xml:space="preserve"> </w:t>
      </w:r>
      <w:r>
        <w:t xml:space="preserve">In-depth knowledge of 3GPP, ITU-T, and Chinese National Standards (GB/T) for telecom infrastructure.</w:t>
      </w:r>
    </w:p>
    <w:p>
      <w:pPr>
        <w:numPr>
          <w:ilvl w:val="0"/>
          <w:numId w:val="1001"/>
        </w:numPr>
        <w:pStyle w:val="Compact"/>
      </w:pPr>
      <w:r>
        <w:rPr>
          <w:bCs/>
          <w:b/>
        </w:rPr>
        <w:t xml:space="preserve">Cross-Functional Collaboration:</w:t>
      </w:r>
      <w:r>
        <w:t xml:space="preserve"> </w:t>
      </w:r>
      <w:r>
        <w:t xml:space="preserve">Experienced in working with project managers, software developers, and local regulators to ensure seamless deployments in Shanghai.</w:t>
      </w:r>
    </w:p>
    <w:bookmarkEnd w:id="22"/>
    <w:bookmarkStart w:id="26" w:name="work-experience"/>
    <w:p>
      <w:pPr>
        <w:pStyle w:val="Heading3"/>
      </w:pPr>
      <w:r>
        <w:t xml:space="preserve">Work Experience</w:t>
      </w:r>
    </w:p>
    <w:bookmarkStart w:id="23" w:name="Xf6d1e4b0e7c489ef6e1f68476737107656de04e"/>
    <w:p>
      <w:pPr>
        <w:pStyle w:val="Heading4"/>
      </w:pPr>
      <w:r>
        <w:t xml:space="preserve">Huawei Technologies (Shanghai) | Senior Telecommunication Engineer</w:t>
      </w:r>
    </w:p>
    <w:p>
      <w:pPr>
        <w:pStyle w:val="FirstParagraph"/>
      </w:pPr>
      <w:r>
        <w:rPr>
          <w:iCs/>
          <w:i/>
        </w:rPr>
        <w:t xml:space="preserve">January 2021 – Present</w:t>
      </w:r>
    </w:p>
    <w:p>
      <w:pPr>
        <w:numPr>
          <w:ilvl w:val="0"/>
          <w:numId w:val="1002"/>
        </w:numPr>
        <w:pStyle w:val="Compact"/>
      </w:pPr>
      <w:r>
        <w:t xml:space="preserve">Lead the design and deployment of 5G networks across Shanghai, ensuring compliance with China's National Telecommunications Administration (NTA) guidelines.</w:t>
      </w:r>
    </w:p>
    <w:p>
      <w:pPr>
        <w:numPr>
          <w:ilvl w:val="0"/>
          <w:numId w:val="1002"/>
        </w:numPr>
        <w:pStyle w:val="Compact"/>
      </w:pPr>
      <w:r>
        <w:t xml:space="preserve">Oversaw the integration of fiber-optic backhaul systems for high-density urban areas, reducing latency by 30% and improving network reliability.</w:t>
      </w:r>
    </w:p>
    <w:p>
      <w:pPr>
        <w:numPr>
          <w:ilvl w:val="0"/>
          <w:numId w:val="1002"/>
        </w:numPr>
        <w:pStyle w:val="Compact"/>
      </w:pPr>
      <w:r>
        <w:t xml:space="preserve">Collaborated with local municipalities to optimize network coverage in Shanghai’s smart city initiatives, including IoT-based traffic management systems.</w:t>
      </w:r>
    </w:p>
    <w:p>
      <w:pPr>
        <w:numPr>
          <w:ilvl w:val="0"/>
          <w:numId w:val="1002"/>
        </w:numPr>
        <w:pStyle w:val="Compact"/>
      </w:pPr>
      <w:r>
        <w:t xml:space="preserve">Provided technical training to junior engineers on Huawei’s latest 5G hardware and software solutions, enhancing team productivity by 25%.</w:t>
      </w:r>
    </w:p>
    <w:bookmarkEnd w:id="23"/>
    <w:bookmarkStart w:id="24" w:name="Xa3d1be4fd0a197dbb226d2480de000d6bb5aa12"/>
    <w:p>
      <w:pPr>
        <w:pStyle w:val="Heading4"/>
      </w:pPr>
      <w:r>
        <w:t xml:space="preserve">ZTE Corporation | Telecommunication Engineer</w:t>
      </w:r>
    </w:p>
    <w:p>
      <w:pPr>
        <w:pStyle w:val="FirstParagraph"/>
      </w:pPr>
      <w:r>
        <w:rPr>
          <w:iCs/>
          <w:i/>
        </w:rPr>
        <w:t xml:space="preserve">June 2016 – December 2020</w:t>
      </w:r>
    </w:p>
    <w:p>
      <w:pPr>
        <w:numPr>
          <w:ilvl w:val="0"/>
          <w:numId w:val="1003"/>
        </w:numPr>
        <w:pStyle w:val="Compact"/>
      </w:pPr>
      <w:r>
        <w:t xml:space="preserve">Designed and maintained LTE networks for major clients in Shanghai, ensuring high-speed data transmission and minimal downtime.</w:t>
      </w:r>
    </w:p>
    <w:p>
      <w:pPr>
        <w:numPr>
          <w:ilvl w:val="0"/>
          <w:numId w:val="1003"/>
        </w:numPr>
        <w:pStyle w:val="Compact"/>
      </w:pPr>
      <w:r>
        <w:t xml:space="preserve">Conducted RF site surveys and parameter optimization to improve signal strength in challenging environments, such as underground metro systems.</w:t>
      </w:r>
    </w:p>
    <w:p>
      <w:pPr>
        <w:numPr>
          <w:ilvl w:val="0"/>
          <w:numId w:val="1003"/>
        </w:numPr>
        <w:pStyle w:val="Compact"/>
      </w:pPr>
      <w:r>
        <w:t xml:space="preserve">Supported the rollout of 4G networks for China Mobile’s Shanghai branch, contributing to a 15% increase in user base within one year.</w:t>
      </w:r>
    </w:p>
    <w:p>
      <w:pPr>
        <w:numPr>
          <w:ilvl w:val="0"/>
          <w:numId w:val="1003"/>
        </w:numPr>
        <w:pStyle w:val="Compact"/>
      </w:pPr>
      <w:r>
        <w:t xml:space="preserve">Acted as a technical liaison between clients and engineering teams, resolving complex issues related to network congestion and interference.</w:t>
      </w:r>
    </w:p>
    <w:bookmarkEnd w:id="24"/>
    <w:bookmarkStart w:id="25" w:name="X8e3ea0d1b6a52ef3bb17b03ba1558df8ba36dd2"/>
    <w:p>
      <w:pPr>
        <w:pStyle w:val="Heading4"/>
      </w:pPr>
      <w:r>
        <w:t xml:space="preserve">China Telecom (Shanghai Branch) | Network Maintenance Engineer</w:t>
      </w:r>
    </w:p>
    <w:p>
      <w:pPr>
        <w:pStyle w:val="FirstParagraph"/>
      </w:pPr>
      <w:r>
        <w:rPr>
          <w:iCs/>
          <w:i/>
        </w:rPr>
        <w:t xml:space="preserve">August 2013 – May 2016</w:t>
      </w:r>
    </w:p>
    <w:p>
      <w:pPr>
        <w:numPr>
          <w:ilvl w:val="0"/>
          <w:numId w:val="1004"/>
        </w:numPr>
        <w:pStyle w:val="Compact"/>
      </w:pPr>
      <w:r>
        <w:t xml:space="preserve">Maintained and upgraded existing PSTN and VoIP networks in Shanghai, ensuring uninterrupted service for over 5 million subscribers.</w:t>
      </w:r>
    </w:p>
    <w:p>
      <w:pPr>
        <w:numPr>
          <w:ilvl w:val="0"/>
          <w:numId w:val="1004"/>
        </w:numPr>
        <w:pStyle w:val="Compact"/>
      </w:pPr>
      <w:r>
        <w:t xml:space="preserve">Implemented proactive maintenance strategies to reduce network outages by 40%, earning recognition as "Top Performer" in 2015.</w:t>
      </w:r>
    </w:p>
    <w:p>
      <w:pPr>
        <w:numPr>
          <w:ilvl w:val="0"/>
          <w:numId w:val="1004"/>
        </w:numPr>
        <w:pStyle w:val="Compact"/>
      </w:pPr>
      <w:r>
        <w:t xml:space="preserve">Collaborated with regulatory bodies to ensure compliance with China’s Telecommunications Regulations and data security standards.</w:t>
      </w:r>
    </w:p>
    <w:bookmarkEnd w:id="25"/>
    <w:bookmarkEnd w:id="26"/>
    <w:bookmarkStart w:id="27" w:name="education"/>
    <w:p>
      <w:pPr>
        <w:pStyle w:val="Heading3"/>
      </w:pPr>
      <w:r>
        <w:t xml:space="preserve">Education</w:t>
      </w:r>
    </w:p>
    <w:p>
      <w:pPr>
        <w:pStyle w:val="FirstParagraph"/>
      </w:pPr>
      <w:r>
        <w:rPr>
          <w:bCs/>
          <w:b/>
        </w:rPr>
        <w:t xml:space="preserve">Shanghai Jiao Tong University</w:t>
      </w:r>
      <w:r>
        <w:br/>
      </w:r>
      <w:r>
        <w:t xml:space="preserve">Master of Engineering in Telecommunication Systems, 2013</w:t>
      </w:r>
      <w:r>
        <w:br/>
      </w:r>
      <w:r>
        <w:t xml:space="preserve">Thesis: "Optimizing 4G Network Performance in High-Density Urban Areas: A Case Study of Shanghai."</w:t>
      </w:r>
    </w:p>
    <w:p>
      <w:pPr>
        <w:pStyle w:val="BodyText"/>
      </w:pPr>
      <w:r>
        <w:rPr>
          <w:bCs/>
          <w:b/>
        </w:rPr>
        <w:t xml:space="preserve">Shanghai Institute of Technology</w:t>
      </w:r>
      <w:r>
        <w:br/>
      </w:r>
      <w:r>
        <w:t xml:space="preserve">Bachelor of Science in Electrical Engineering, 2010</w:t>
      </w:r>
    </w:p>
    <w:bookmarkEnd w:id="27"/>
    <w:bookmarkStart w:id="28" w:name="certifications-and-licenses"/>
    <w:p>
      <w:pPr>
        <w:pStyle w:val="Heading3"/>
      </w:pPr>
      <w:r>
        <w:t xml:space="preserve">Certifications and Licenses</w:t>
      </w:r>
    </w:p>
    <w:p>
      <w:pPr>
        <w:numPr>
          <w:ilvl w:val="0"/>
          <w:numId w:val="1005"/>
        </w:numPr>
        <w:pStyle w:val="Compact"/>
      </w:pPr>
      <w:r>
        <w:t xml:space="preserve">CompTIA Network+ Certification (2018)</w:t>
      </w:r>
    </w:p>
    <w:p>
      <w:pPr>
        <w:numPr>
          <w:ilvl w:val="0"/>
          <w:numId w:val="1005"/>
        </w:numPr>
        <w:pStyle w:val="Compact"/>
      </w:pPr>
      <w:r>
        <w:t xml:space="preserve">Huawei Certified Network Engineer (HCNE) – 5G Specialization (2021)</w:t>
      </w:r>
    </w:p>
    <w:p>
      <w:pPr>
        <w:numPr>
          <w:ilvl w:val="0"/>
          <w:numId w:val="1005"/>
        </w:numPr>
        <w:pStyle w:val="Compact"/>
      </w:pPr>
      <w:r>
        <w:t xml:space="preserve">Chinese Telecommunications Engineer License (Class A, 2019)</w:t>
      </w:r>
    </w:p>
    <w:bookmarkEnd w:id="28"/>
    <w:bookmarkStart w:id="29" w:name="projects-and-achievements"/>
    <w:p>
      <w:pPr>
        <w:pStyle w:val="Heading3"/>
      </w:pPr>
      <w:r>
        <w:t xml:space="preserve">Projects and Achievements</w:t>
      </w:r>
    </w:p>
    <w:p>
      <w:pPr>
        <w:pStyle w:val="FirstParagraph"/>
      </w:pPr>
      <w:r>
        <w:rPr>
          <w:bCs/>
          <w:b/>
        </w:rPr>
        <w:t xml:space="preserve">Shanghai Smart City 5G Pilot Project (2022)</w:t>
      </w:r>
      <w:r>
        <w:br/>
      </w:r>
      <w:r>
        <w:t xml:space="preserve">Led a team of 15 engineers to deploy 5G infrastructure for the Shanghai International Import Expo, enabling real-time data analytics for traffic and crowd management. Recognized as "Innovation Leader" by Huawei.</w:t>
      </w:r>
    </w:p>
    <w:p>
      <w:pPr>
        <w:pStyle w:val="BodyText"/>
      </w:pPr>
      <w:r>
        <w:rPr>
          <w:bCs/>
          <w:b/>
        </w:rPr>
        <w:t xml:space="preserve">Optical Fiber Expansion in Pudong District (2020)</w:t>
      </w:r>
      <w:r>
        <w:br/>
      </w:r>
      <w:r>
        <w:t xml:space="preserve">Spearheaded the rollout of 10,000 km of fiber-optic cables to support Shanghai’s digital transformation, increasing broadband penetration by 22% in two years.</w:t>
      </w:r>
    </w:p>
    <w:p>
      <w:pPr>
        <w:pStyle w:val="BodyText"/>
      </w:pPr>
      <w:r>
        <w:rPr>
          <w:bCs/>
          <w:b/>
        </w:rPr>
        <w:t xml:space="preserve">Emergency Communication Systems for Shanghai Metro (2018)</w:t>
      </w:r>
      <w:r>
        <w:br/>
      </w:r>
      <w:r>
        <w:t xml:space="preserve">Designed backup communication networks for underground metro stations, ensuring safety and connectivity during natural disasters or emergencies.</w:t>
      </w:r>
    </w:p>
    <w:bookmarkEnd w:id="29"/>
    <w:bookmarkStart w:id="30" w:name="professional-affiliations"/>
    <w:p>
      <w:pPr>
        <w:pStyle w:val="Heading3"/>
      </w:pPr>
      <w:r>
        <w:t xml:space="preserve">Professional Affiliations</w:t>
      </w:r>
    </w:p>
    <w:p>
      <w:pPr>
        <w:numPr>
          <w:ilvl w:val="0"/>
          <w:numId w:val="1006"/>
        </w:numPr>
        <w:pStyle w:val="Compact"/>
      </w:pPr>
      <w:r>
        <w:t xml:space="preserve">Member, Chinese Institute of Electronics (CIE)</w:t>
      </w:r>
    </w:p>
    <w:p>
      <w:pPr>
        <w:numPr>
          <w:ilvl w:val="0"/>
          <w:numId w:val="1006"/>
        </w:numPr>
        <w:pStyle w:val="Compact"/>
      </w:pPr>
      <w:r>
        <w:t xml:space="preserve">IEEE Member (Institute of Electrical and Electronics Engineers)</w:t>
      </w:r>
    </w:p>
    <w:bookmarkEnd w:id="30"/>
    <w:bookmarkStart w:id="31" w:name="languages"/>
    <w:p>
      <w:pPr>
        <w:pStyle w:val="Heading3"/>
      </w:pPr>
      <w:r>
        <w:t xml:space="preserve">Languages</w:t>
      </w:r>
    </w:p>
    <w:p>
      <w:pPr>
        <w:pStyle w:val="FirstParagraph"/>
      </w:pPr>
      <w:r>
        <w:rPr>
          <w:bCs/>
          <w:b/>
        </w:rPr>
        <w:t xml:space="preserve">Mandarin Chinese:</w:t>
      </w:r>
      <w:r>
        <w:t xml:space="preserve"> </w:t>
      </w:r>
      <w:r>
        <w:t xml:space="preserve">Native proficiency</w:t>
      </w:r>
      <w:r>
        <w:br/>
      </w:r>
      <w:r>
        <w:rPr>
          <w:bCs/>
          <w:b/>
        </w:rPr>
        <w:t xml:space="preserve">English:</w:t>
      </w:r>
      <w:r>
        <w:t xml:space="preserve"> </w:t>
      </w:r>
      <w:r>
        <w:t xml:space="preserve">Professional fluency (IELTS 7.5)</w:t>
      </w:r>
    </w:p>
    <w:bookmarkEnd w:id="31"/>
    <w:p>
      <w:pPr>
        <w:pStyle w:val="BodyText"/>
      </w:pPr>
      <w:r>
        <w:t xml:space="preserve">This resume is tailored for the Telecommunication Engineer role in China Shanghai, emphasizing expertise in cutting-edge technologies and compliance with local regulations. Ideal for companies seeking professionals who can drive innovation in one of the world’s most dynamic tech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China Shanghai</dc:title>
  <dc:creator/>
  <dc:language>en</dc:language>
  <cp:keywords/>
  <dcterms:created xsi:type="dcterms:W3CDTF">2025-12-10T05:37:23Z</dcterms:created>
  <dcterms:modified xsi:type="dcterms:W3CDTF">2025-12-10T05:37:23Z</dcterms:modified>
</cp:coreProperties>
</file>

<file path=docProps/custom.xml><?xml version="1.0" encoding="utf-8"?>
<Properties xmlns="http://schemas.openxmlformats.org/officeDocument/2006/custom-properties" xmlns:vt="http://schemas.openxmlformats.org/officeDocument/2006/docPropsVTypes"/>
</file>