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Colombia</w:t>
      </w:r>
      <w:r>
        <w:t xml:space="preserve"> </w:t>
      </w:r>
      <w:r>
        <w:t xml:space="preserve">Bogotá</w:t>
      </w:r>
    </w:p>
    <w:bookmarkStart w:id="32" w:name="resume"/>
    <w:p>
      <w:pPr>
        <w:pStyle w:val="Heading1"/>
      </w:pPr>
      <w:r>
        <w:t xml:space="preserve">RESUME</w:t>
      </w:r>
    </w:p>
    <w:bookmarkStart w:id="31" w:name="juan-david-méndez"/>
    <w:p>
      <w:pPr>
        <w:pStyle w:val="Heading2"/>
      </w:pPr>
      <w:r>
        <w:t xml:space="preserve">Juan David Méndez</w:t>
      </w:r>
    </w:p>
    <w:p>
      <w:pPr>
        <w:pStyle w:val="FirstParagraph"/>
      </w:pPr>
      <w:r>
        <w:rPr>
          <w:bCs/>
          <w:b/>
        </w:rPr>
        <w:t xml:space="preserve">Email:</w:t>
      </w:r>
      <w:r>
        <w:t xml:space="preserve"> </w:t>
      </w:r>
      <w:r>
        <w:t xml:space="preserve">juandavid.mendez@email.com |</w:t>
      </w:r>
      <w:r>
        <w:t xml:space="preserve"> </w:t>
      </w:r>
      <w:r>
        <w:rPr>
          <w:bCs/>
          <w:b/>
        </w:rPr>
        <w:t xml:space="preserve">Phone:</w:t>
      </w:r>
      <w:r>
        <w:t xml:space="preserve"> </w:t>
      </w:r>
      <w:r>
        <w:t xml:space="preserve">+57 310 1234567 |</w:t>
      </w:r>
      <w:r>
        <w:t xml:space="preserve"> </w:t>
      </w:r>
      <w:r>
        <w:rPr>
          <w:bCs/>
          <w:b/>
        </w:rPr>
        <w:t xml:space="preserve">Location:</w:t>
      </w:r>
      <w:r>
        <w:t xml:space="preserve"> </w:t>
      </w:r>
      <w:r>
        <w:t xml:space="preserve">Bogotá, Colombia</w:t>
      </w:r>
    </w:p>
    <w:bookmarkStart w:id="20" w:name="professional-summary"/>
    <w:p>
      <w:pPr>
        <w:pStyle w:val="Heading3"/>
      </w:pPr>
      <w:r>
        <w:rPr>
          <w:u w:val="single"/>
        </w:rPr>
        <w:t xml:space="preserve">PROFESSIONAL SUMMARY</w:t>
      </w:r>
    </w:p>
    <w:p>
      <w:pPr>
        <w:pStyle w:val="FirstParagraph"/>
      </w:pPr>
      <w:r>
        <w:t xml:space="preserve">As a dedicated Telecommunication Engineer with over 8 years of experience in designing, implementing, and optimizing telecommunications systems in Colombia Bogotá, I specialize in providing innovative solutions that enhance connectivity and network performance. My expertise spans wireless communication networks, fiber optics infrastructure, and data transmission technologies. I have worked extensively with local telecom providers to deliver reliable services tailored to the unique needs of Bogotá’s urban environment. With a strong background in project management and technical leadership, I am committed to driving efficiency and excellence in telecommunications projects across Colombia.</w:t>
      </w:r>
    </w:p>
    <w:bookmarkEnd w:id="20"/>
    <w:bookmarkStart w:id="21" w:name="technical-skills"/>
    <w:p>
      <w:pPr>
        <w:pStyle w:val="Heading3"/>
      </w:pPr>
      <w:r>
        <w:rPr>
          <w:u w:val="single"/>
        </w:rPr>
        <w:t xml:space="preserve">TECHNICAL SKILLS</w:t>
      </w:r>
    </w:p>
    <w:p>
      <w:pPr>
        <w:numPr>
          <w:ilvl w:val="0"/>
          <w:numId w:val="1001"/>
        </w:numPr>
        <w:pStyle w:val="Compact"/>
      </w:pPr>
      <w:r>
        <w:rPr>
          <w:bCs/>
          <w:b/>
        </w:rPr>
        <w:t xml:space="preserve">Network Design &amp; Optimization:</w:t>
      </w:r>
      <w:r>
        <w:t xml:space="preserve"> </w:t>
      </w:r>
      <w:r>
        <w:t xml:space="preserve">LTE, 5G, Wi-Fi 6, and fiber optic infrastructure planning.</w:t>
      </w:r>
    </w:p>
    <w:p>
      <w:pPr>
        <w:numPr>
          <w:ilvl w:val="0"/>
          <w:numId w:val="1001"/>
        </w:numPr>
        <w:pStyle w:val="Compact"/>
      </w:pPr>
      <w:r>
        <w:rPr>
          <w:bCs/>
          <w:b/>
        </w:rPr>
        <w:t xml:space="preserve">Tools &amp; Software:</w:t>
      </w:r>
      <w:r>
        <w:t xml:space="preserve"> </w:t>
      </w:r>
      <w:r>
        <w:t xml:space="preserve">Cisco Packet Tracer, MATLAB, NS-3, OPNET, AutoCAD for network layout design.</w:t>
      </w:r>
    </w:p>
    <w:p>
      <w:pPr>
        <w:numPr>
          <w:ilvl w:val="0"/>
          <w:numId w:val="1001"/>
        </w:numPr>
        <w:pStyle w:val="Compact"/>
      </w:pPr>
      <w:r>
        <w:rPr>
          <w:bCs/>
          <w:b/>
        </w:rPr>
        <w:t xml:space="preserve">Protocols &amp; Standards:</w:t>
      </w:r>
      <w:r>
        <w:t xml:space="preserve"> </w:t>
      </w:r>
      <w:r>
        <w:t xml:space="preserve">TCP/IP, OSI model, 3GPP specifications, IEEE 802.x standards.</w:t>
      </w:r>
    </w:p>
    <w:p>
      <w:pPr>
        <w:numPr>
          <w:ilvl w:val="0"/>
          <w:numId w:val="1001"/>
        </w:numPr>
        <w:pStyle w:val="Compact"/>
      </w:pPr>
      <w:r>
        <w:rPr>
          <w:bCs/>
          <w:b/>
        </w:rPr>
        <w:t xml:space="preserve">Hardware:</w:t>
      </w:r>
      <w:r>
        <w:t xml:space="preserve"> </w:t>
      </w:r>
      <w:r>
        <w:t xml:space="preserve">Huawei, Ericsson, and Nokia base stations; routers, switches (Cisco/Huawei); optical transceivers.</w:t>
      </w:r>
    </w:p>
    <w:p>
      <w:pPr>
        <w:numPr>
          <w:ilvl w:val="0"/>
          <w:numId w:val="1001"/>
        </w:numPr>
        <w:pStyle w:val="Compact"/>
      </w:pPr>
      <w:r>
        <w:rPr>
          <w:bCs/>
          <w:b/>
        </w:rPr>
        <w:t xml:space="preserve">Project Management:</w:t>
      </w:r>
      <w:r>
        <w:t xml:space="preserve"> </w:t>
      </w:r>
      <w:r>
        <w:t xml:space="preserve">Agile methodology, PMP-certified; budgeting and stakeholder coordination.</w:t>
      </w:r>
    </w:p>
    <w:p>
      <w:pPr>
        <w:numPr>
          <w:ilvl w:val="0"/>
          <w:numId w:val="1001"/>
        </w:numPr>
        <w:pStyle w:val="Compact"/>
      </w:pPr>
      <w:r>
        <w:rPr>
          <w:bCs/>
          <w:b/>
        </w:rPr>
        <w:t xml:space="preserve">Languages:</w:t>
      </w:r>
      <w:r>
        <w:t xml:space="preserve"> </w:t>
      </w:r>
      <w:r>
        <w:t xml:space="preserve">Spanish (native), English (fluent in technical communication), basic knowledge of Portuguese.</w:t>
      </w:r>
    </w:p>
    <w:bookmarkEnd w:id="21"/>
    <w:bookmarkStart w:id="24" w:name="professional-experience"/>
    <w:p>
      <w:pPr>
        <w:pStyle w:val="Heading3"/>
      </w:pPr>
      <w:r>
        <w:rPr>
          <w:u w:val="single"/>
        </w:rPr>
        <w:t xml:space="preserve">PROFESSIONAL EXPERIENCE</w:t>
      </w:r>
    </w:p>
    <w:bookmarkStart w:id="22" w:name="telecommunication-engineer"/>
    <w:p>
      <w:pPr>
        <w:pStyle w:val="Heading4"/>
      </w:pPr>
      <w:r>
        <w:rPr>
          <w:bCs/>
          <w:b/>
        </w:rPr>
        <w:t xml:space="preserve">Telecommunication Engineer</w:t>
      </w:r>
    </w:p>
    <w:p>
      <w:pPr>
        <w:pStyle w:val="FirstParagraph"/>
      </w:pPr>
      <w:r>
        <w:rPr>
          <w:iCs/>
          <w:i/>
        </w:rPr>
        <w:t xml:space="preserve">Energía y Comunicaciones S.A. | Bogotá, Colombia | Jan 2020 – Present</w:t>
      </w:r>
    </w:p>
    <w:p>
      <w:pPr>
        <w:numPr>
          <w:ilvl w:val="0"/>
          <w:numId w:val="1002"/>
        </w:numPr>
        <w:pStyle w:val="Compact"/>
      </w:pPr>
      <w:r>
        <w:t xml:space="preserve">Designed and implemented LTE networks for 15+ neighborhoods in Bogotá, improving signal coverage by 40% and reducing dropped calls by 25%.</w:t>
      </w:r>
    </w:p>
    <w:p>
      <w:pPr>
        <w:numPr>
          <w:ilvl w:val="0"/>
          <w:numId w:val="1002"/>
        </w:numPr>
        <w:pStyle w:val="Compact"/>
      </w:pPr>
      <w:r>
        <w:t xml:space="preserve">Led the deployment of fiber-to-the-home (FTTH) infrastructure in underserved areas of Bogotá, serving over 10,000 households and achieving a 98% customer satisfaction rate.</w:t>
      </w:r>
    </w:p>
    <w:p>
      <w:pPr>
        <w:numPr>
          <w:ilvl w:val="0"/>
          <w:numId w:val="1002"/>
        </w:numPr>
        <w:pStyle w:val="Compact"/>
      </w:pPr>
      <w:r>
        <w:t xml:space="preserve">Optimized existing 4G networks using advanced analytics tools, reducing latency by 35% and increasing data throughput by 20%.</w:t>
      </w:r>
    </w:p>
    <w:p>
      <w:pPr>
        <w:numPr>
          <w:ilvl w:val="0"/>
          <w:numId w:val="1002"/>
        </w:numPr>
        <w:pStyle w:val="Compact"/>
      </w:pPr>
      <w:r>
        <w:t xml:space="preserve">Collaborated with local government agencies in Bogotá to integrate telecom solutions for smart city initiatives, including traffic monitoring and public safety systems.</w:t>
      </w:r>
    </w:p>
    <w:p>
      <w:pPr>
        <w:numPr>
          <w:ilvl w:val="0"/>
          <w:numId w:val="1002"/>
        </w:numPr>
        <w:pStyle w:val="Compact"/>
      </w:pPr>
      <w:r>
        <w:t xml:space="preserve">Provided technical training to 50+ junior engineers on best practices for network troubleshooting and maintenance in Colombia’s complex terrain.</w:t>
      </w:r>
    </w:p>
    <w:bookmarkEnd w:id="22"/>
    <w:bookmarkStart w:id="23" w:name="junior-telecommunication-engineer"/>
    <w:p>
      <w:pPr>
        <w:pStyle w:val="Heading4"/>
      </w:pPr>
      <w:r>
        <w:rPr>
          <w:bCs/>
          <w:b/>
        </w:rPr>
        <w:t xml:space="preserve">Junior Telecommunication Engineer</w:t>
      </w:r>
    </w:p>
    <w:p>
      <w:pPr>
        <w:pStyle w:val="FirstParagraph"/>
      </w:pPr>
      <w:r>
        <w:rPr>
          <w:iCs/>
          <w:i/>
        </w:rPr>
        <w:t xml:space="preserve">Cablevisión Colombia | Bogotá, Colombia | Jun 2016 – Dec 2019</w:t>
      </w:r>
    </w:p>
    <w:p>
      <w:pPr>
        <w:numPr>
          <w:ilvl w:val="0"/>
          <w:numId w:val="1003"/>
        </w:numPr>
        <w:pStyle w:val="Compact"/>
      </w:pPr>
      <w:r>
        <w:t xml:space="preserve">Supported the installation of hybrid fiber-coaxial (HFC) networks across Bogotá, ensuring compliance with national regulatory standards.</w:t>
      </w:r>
    </w:p>
    <w:p>
      <w:pPr>
        <w:numPr>
          <w:ilvl w:val="0"/>
          <w:numId w:val="1003"/>
        </w:numPr>
        <w:pStyle w:val="Compact"/>
      </w:pPr>
      <w:r>
        <w:t xml:space="preserve">Conducted site surveys and signal strength tests to identify network bottlenecks in high-density areas of Colombia’s capital city.</w:t>
      </w:r>
    </w:p>
    <w:p>
      <w:pPr>
        <w:numPr>
          <w:ilvl w:val="0"/>
          <w:numId w:val="1003"/>
        </w:numPr>
        <w:pStyle w:val="Compact"/>
      </w:pPr>
      <w:r>
        <w:t xml:space="preserve">Assisted in the migration of legacy systems to modern IP-based architectures, improving scalability and reducing operational costs by 18%.</w:t>
      </w:r>
    </w:p>
    <w:p>
      <w:pPr>
        <w:numPr>
          <w:ilvl w:val="0"/>
          <w:numId w:val="1003"/>
        </w:numPr>
        <w:pStyle w:val="Compact"/>
      </w:pPr>
      <w:r>
        <w:t xml:space="preserve">Participated in the rollout of Wi-Fi 6 hotspots for public transportation hubs in Bogotá, enhancing connectivity for over 500,000 daily commuters.</w:t>
      </w:r>
    </w:p>
    <w:p>
      <w:pPr>
        <w:numPr>
          <w:ilvl w:val="0"/>
          <w:numId w:val="1003"/>
        </w:numPr>
        <w:pStyle w:val="Compact"/>
      </w:pPr>
      <w:r>
        <w:t xml:space="preserve">Documented technical procedures and created user manuals to streamline maintenance processes for telecom equipment in Colombia.</w:t>
      </w:r>
    </w:p>
    <w:bookmarkEnd w:id="23"/>
    <w:bookmarkEnd w:id="24"/>
    <w:bookmarkStart w:id="26" w:name="education"/>
    <w:p>
      <w:pPr>
        <w:pStyle w:val="Heading3"/>
      </w:pPr>
      <w:r>
        <w:rPr>
          <w:u w:val="single"/>
        </w:rPr>
        <w:t xml:space="preserve">EDUCATION</w:t>
      </w:r>
    </w:p>
    <w:bookmarkStart w:id="25" w:name="X5c440971cca519bbcf4e051be20c5fe2f13a531"/>
    <w:p>
      <w:pPr>
        <w:pStyle w:val="Heading4"/>
      </w:pPr>
      <w:r>
        <w:rPr>
          <w:bCs/>
          <w:b/>
        </w:rPr>
        <w:t xml:space="preserve">Bachelor of Science in Telecommunications Engineering</w:t>
      </w:r>
    </w:p>
    <w:p>
      <w:pPr>
        <w:pStyle w:val="FirstParagraph"/>
      </w:pPr>
      <w:r>
        <w:rPr>
          <w:iCs/>
          <w:i/>
        </w:rPr>
        <w:t xml:space="preserve">Universidad Nacional de Colombia | Bogotá, Colombia | Graduated: 2016</w:t>
      </w:r>
    </w:p>
    <w:p>
      <w:pPr>
        <w:numPr>
          <w:ilvl w:val="0"/>
          <w:numId w:val="1004"/>
        </w:numPr>
        <w:pStyle w:val="Compact"/>
      </w:pPr>
      <w:r>
        <w:t xml:space="preserve">Relevant coursework: Wireless Communication Systems, Network Security, Digital Signal Processing, and Telecommunications Regulation.</w:t>
      </w:r>
    </w:p>
    <w:p>
      <w:pPr>
        <w:numPr>
          <w:ilvl w:val="0"/>
          <w:numId w:val="1004"/>
        </w:numPr>
        <w:pStyle w:val="Compact"/>
      </w:pPr>
      <w:r>
        <w:t xml:space="preserve">Cumulative GPA: 3.8/4.0; Honors in Network Design Project for a 5G pilot program in Bogotá.</w:t>
      </w:r>
    </w:p>
    <w:bookmarkEnd w:id="25"/>
    <w:bookmarkEnd w:id="26"/>
    <w:bookmarkStart w:id="27" w:name="certifications"/>
    <w:p>
      <w:pPr>
        <w:pStyle w:val="Heading3"/>
      </w:pPr>
      <w:r>
        <w:rPr>
          <w:u w:val="single"/>
        </w:rPr>
        <w:t xml:space="preserve">CERTIFICATIONS</w:t>
      </w:r>
    </w:p>
    <w:p>
      <w:pPr>
        <w:numPr>
          <w:ilvl w:val="0"/>
          <w:numId w:val="1005"/>
        </w:numPr>
        <w:pStyle w:val="Compact"/>
      </w:pPr>
      <w:r>
        <w:t xml:space="preserve">CCNA Routing and Switching (Cisco Certified Network Associate) – 2018</w:t>
      </w:r>
    </w:p>
    <w:p>
      <w:pPr>
        <w:numPr>
          <w:ilvl w:val="0"/>
          <w:numId w:val="1005"/>
        </w:numPr>
        <w:pStyle w:val="Compact"/>
      </w:pPr>
      <w:r>
        <w:t xml:space="preserve">PMP Certification (Project Management Professional) – 2021</w:t>
      </w:r>
    </w:p>
    <w:p>
      <w:pPr>
        <w:numPr>
          <w:ilvl w:val="0"/>
          <w:numId w:val="1005"/>
        </w:numPr>
        <w:pStyle w:val="Compact"/>
      </w:pPr>
      <w:r>
        <w:t xml:space="preserve">5G Network Planning and Optimization Specialist – Huawei Training Program, 2023</w:t>
      </w:r>
    </w:p>
    <w:bookmarkEnd w:id="27"/>
    <w:bookmarkStart w:id="28" w:name="languages"/>
    <w:p>
      <w:pPr>
        <w:pStyle w:val="Heading3"/>
      </w:pPr>
      <w:r>
        <w:rPr>
          <w:u w:val="single"/>
        </w:rPr>
        <w:t xml:space="preserve">LANGUAGES</w:t>
      </w:r>
    </w:p>
    <w:p>
      <w:pPr>
        <w:numPr>
          <w:ilvl w:val="0"/>
          <w:numId w:val="1006"/>
        </w:numPr>
        <w:pStyle w:val="Compact"/>
      </w:pPr>
      <w:r>
        <w:t xml:space="preserve">Spanish (native)</w:t>
      </w:r>
    </w:p>
    <w:p>
      <w:pPr>
        <w:numPr>
          <w:ilvl w:val="0"/>
          <w:numId w:val="1006"/>
        </w:numPr>
        <w:pStyle w:val="Compact"/>
      </w:pPr>
      <w:r>
        <w:t xml:space="preserve">English (fluent in technical writing and communication)</w:t>
      </w:r>
    </w:p>
    <w:p>
      <w:pPr>
        <w:numPr>
          <w:ilvl w:val="0"/>
          <w:numId w:val="1006"/>
        </w:numPr>
        <w:pStyle w:val="Compact"/>
      </w:pPr>
      <w:r>
        <w:t xml:space="preserve">Portuguese (basic proficiency)</w:t>
      </w:r>
    </w:p>
    <w:bookmarkEnd w:id="28"/>
    <w:bookmarkStart w:id="29" w:name="additional-information"/>
    <w:p>
      <w:pPr>
        <w:pStyle w:val="Heading3"/>
      </w:pPr>
      <w:r>
        <w:rPr>
          <w:u w:val="single"/>
        </w:rPr>
        <w:t xml:space="preserve">ADDITIONAL INFORMATION</w:t>
      </w:r>
    </w:p>
    <w:p>
      <w:pPr>
        <w:pStyle w:val="FirstParagraph"/>
      </w:pPr>
      <w:r>
        <w:t xml:space="preserve">As a Telecommunication Engineer deeply rooted in Colombia Bogotá, I have consistently prioritized community-driven solutions that align with the country’s evolving digital landscape. My work in Bogotá has focused on bridging the connectivity gap in urban and rural areas, leveraging cutting-edge technologies to meet both public and private sector demands. I am a member of the Colombian Institute of Electrical Engineers (ICIE) and actively participate in local telecom forums to stay updated on industry trends. My goal is to contribute to Colombia’s digital transformation by delivering robust, scalable, and secure telecommunications infrastructure that empowers businesses and citizens alike.</w:t>
      </w:r>
    </w:p>
    <w:bookmarkEnd w:id="29"/>
    <w:bookmarkStart w:id="30" w:name="references"/>
    <w:p>
      <w:pPr>
        <w:pStyle w:val="Heading3"/>
      </w:pPr>
      <w:r>
        <w:rPr>
          <w:u w:val="single"/>
        </w:rPr>
        <w:t xml:space="preserve">REFERENCES</w:t>
      </w:r>
    </w:p>
    <w:p>
      <w:pPr>
        <w:pStyle w:val="FirstParagraph"/>
      </w:pPr>
      <w:r>
        <w:t xml:space="preserve">Available upon request. Contact me at juandavid.mendez@email.com or +57 310 1234567 for references from previous employers in Colombia Bogotá.</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Colombia Bogotá</dc:title>
  <dc:creator/>
  <dc:language>en</dc:language>
  <cp:keywords/>
  <dcterms:created xsi:type="dcterms:W3CDTF">2026-07-23T08:55:01Z</dcterms:created>
  <dcterms:modified xsi:type="dcterms:W3CDTF">2026-07-23T08:55:01Z</dcterms:modified>
</cp:coreProperties>
</file>

<file path=docProps/custom.xml><?xml version="1.0" encoding="utf-8"?>
<Properties xmlns="http://schemas.openxmlformats.org/officeDocument/2006/custom-properties" xmlns:vt="http://schemas.openxmlformats.org/officeDocument/2006/docPropsVTypes"/>
</file>