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Xf2c7b767a6bc01ce1ddca3b1156ac939635e07a"/>
    <w:p>
      <w:pPr>
        <w:pStyle w:val="Heading1"/>
      </w:pPr>
      <w:r>
        <w:t xml:space="preserve">Résumé of a Telecommunication Engineer in France Lyon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Martin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jean.luc.martin@example.com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+33 4 81 25 67 89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Telecommunication Engineer with over seven years of experience in designing, implementing, and maintaining advanced communication systems. Specialized in 5G networks, fiber-optic infrastructure, and wireless solutions tailored for urban environments like France Lyon. Committed to delivering cutting-edge technology that enhances connectivity and supports the digital transformation of businesses across the Rhône-Alpes region. Proven expertise in project management, technical troubleshooting, and collaboration with multidisciplinary teams to ensure seamless communication networks in dynamic markets.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Expertise in planning and deploying wired/wireless communication systems, including LTE, 5G, and fiber-optic networks.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Proficient in Cisco Packet Tracer, MATLAB for simulation, Wireshark for network analysis, and CAD for infrastructure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Telecom Protocols:</w:t>
      </w:r>
      <w:r>
        <w:t xml:space="preserve"> </w:t>
      </w:r>
      <w:r>
        <w:t xml:space="preserve">Deep understanding of TCP/IP, OSI model, SNMP, and QoS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Certified Network Associate (CCNA), Huawei Certified ICT Professional (HCIP), and 5G Fundamentals Certification.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Agile methodologies and tools like Jira for managing telecom projects in fast-paced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 for international collaboration.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LyonNet Solutions</w:t>
      </w:r>
      <w:r>
        <w:t xml:space="preserve"> </w:t>
      </w:r>
      <w:r>
        <w:t xml:space="preserve">| Lyon, France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5G network infrastructure across Lyon’s downtown areas, improving data speeds by 40% for over 150,000 users.</w:t>
      </w:r>
    </w:p>
    <w:p>
      <w:pPr>
        <w:numPr>
          <w:ilvl w:val="0"/>
          <w:numId w:val="1002"/>
        </w:numPr>
        <w:pStyle w:val="Compact"/>
      </w:pPr>
      <w:r>
        <w:t xml:space="preserve">Led the deployment of fiber-optic backbone networks for local businesses in France Lyon, reducing latency by 30% and enhancing cloud connectivity.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integrate smart city initiatives, including IoT-based traffic monitoring systems using low-power wide-area networks (LPWAN).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network outages, resolving critical issues within 2 hours to ensure minimal downtime for clients in France Lyon.</w:t>
      </w:r>
    </w:p>
    <w:p>
      <w:pPr>
        <w:numPr>
          <w:ilvl w:val="0"/>
          <w:numId w:val="1002"/>
        </w:numPr>
        <w:pStyle w:val="Compact"/>
      </w:pPr>
      <w:r>
        <w:t xml:space="preserve">Conducted regular audits of existing telecom systems to identify vulnerabilities and implement security upgrades aligned with European Union cybersecurity standards.</w:t>
      </w:r>
    </w:p>
    <w:bookmarkEnd w:id="23"/>
    <w:bookmarkStart w:id="24" w:name="telecom-systems-engineer"/>
    <w:p>
      <w:pPr>
        <w:pStyle w:val="Heading3"/>
      </w:pPr>
      <w:r>
        <w:t xml:space="preserve">Telecom Systems Engineer</w:t>
      </w:r>
    </w:p>
    <w:p>
      <w:pPr>
        <w:pStyle w:val="FirstParagraph"/>
      </w:pPr>
      <w:r>
        <w:rPr>
          <w:bCs/>
          <w:b/>
        </w:rPr>
        <w:t xml:space="preserve">SFR Lyon</w:t>
      </w:r>
      <w:r>
        <w:t xml:space="preserve"> </w:t>
      </w:r>
      <w:r>
        <w:t xml:space="preserve">| Lyon, France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Managed the rollout of LTE networks across suburban areas of France Lyon, expanding coverage to underserved regions and increasing market share by 15%.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 on emerging technologies like edge computing and network slicing, improving team efficiency by 25%.</w:t>
      </w:r>
    </w:p>
    <w:p>
      <w:pPr>
        <w:numPr>
          <w:ilvl w:val="0"/>
          <w:numId w:val="1003"/>
        </w:numPr>
        <w:pStyle w:val="Compact"/>
      </w:pPr>
      <w:r>
        <w:t xml:space="preserve">Partnered with hardware vendors to customize equipment for Lyon’s unique geographical challenges, including mountainous regions and dense urban zones.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cloud-based platforms, reducing operational costs by 20% for SFR’s telecom division in France.</w:t>
      </w:r>
    </w:p>
    <w:bookmarkEnd w:id="24"/>
    <w:bookmarkStart w:id="25" w:name="internship-network-optimization-analyst"/>
    <w:p>
      <w:pPr>
        <w:pStyle w:val="Heading3"/>
      </w:pPr>
      <w:r>
        <w:t xml:space="preserve">Internship – Network Optimization Analyst</w:t>
      </w:r>
    </w:p>
    <w:p>
      <w:pPr>
        <w:pStyle w:val="FirstParagraph"/>
      </w:pPr>
      <w:r>
        <w:rPr>
          <w:bCs/>
          <w:b/>
        </w:rPr>
        <w:t xml:space="preserve">Nuage Technologies</w:t>
      </w:r>
      <w:r>
        <w:t xml:space="preserve"> </w:t>
      </w:r>
      <w:r>
        <w:t xml:space="preserve">| Lyon, France | July 2015 – August 2015</w:t>
      </w:r>
    </w:p>
    <w:p>
      <w:pPr>
        <w:numPr>
          <w:ilvl w:val="0"/>
          <w:numId w:val="1004"/>
        </w:numPr>
        <w:pStyle w:val="Compact"/>
      </w:pPr>
      <w:r>
        <w:t xml:space="preserve">Analyzed network performance metrics to identify bottlenecks in France Lyon’s broadband infrastructure and proposed solutions for improvement.</w:t>
      </w:r>
    </w:p>
    <w:p>
      <w:pPr>
        <w:numPr>
          <w:ilvl w:val="0"/>
          <w:numId w:val="1004"/>
        </w:numPr>
        <w:pStyle w:val="Compact"/>
      </w:pPr>
      <w:r>
        <w:t xml:space="preserve">Assisted in the configuration of routers and switches for a new data center, ensuring compliance with international telecom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telecommunications-engineering"/>
    <w:p>
      <w:pPr>
        <w:pStyle w:val="Heading3"/>
      </w:pPr>
      <w:r>
        <w:t xml:space="preserve">MSc in Telecommunications Engineering</w:t>
      </w:r>
    </w:p>
    <w:p>
      <w:pPr>
        <w:pStyle w:val="FirstParagraph"/>
      </w:pPr>
      <w:r>
        <w:rPr>
          <w:bCs/>
          <w:b/>
        </w:rPr>
        <w:t xml:space="preserve">École Centrale de Lyon</w:t>
      </w:r>
      <w:r>
        <w:t xml:space="preserve"> </w:t>
      </w:r>
      <w:r>
        <w:t xml:space="preserve">| Lyon, France | September 2013 – June 2015</w:t>
      </w:r>
    </w:p>
    <w:p>
      <w:pPr>
        <w:numPr>
          <w:ilvl w:val="0"/>
          <w:numId w:val="1005"/>
        </w:numPr>
        <w:pStyle w:val="Compact"/>
      </w:pPr>
      <w:r>
        <w:t xml:space="preserve">Courses in wireless communication, optical networks, and signal processing.</w:t>
      </w:r>
    </w:p>
    <w:p>
      <w:pPr>
        <w:numPr>
          <w:ilvl w:val="0"/>
          <w:numId w:val="1005"/>
        </w:numPr>
        <w:pStyle w:val="Compact"/>
      </w:pPr>
      <w:r>
        <w:t xml:space="preserve">Final project on optimizing 5G network slicing for smart city applications in France Lyon.</w:t>
      </w:r>
    </w:p>
    <w:bookmarkEnd w:id="27"/>
    <w:bookmarkStart w:id="28" w:name="bsc-in-electrical-engineering"/>
    <w:p>
      <w:pPr>
        <w:pStyle w:val="Heading3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INSA Lyon</w:t>
      </w:r>
      <w:r>
        <w:t xml:space="preserve"> </w:t>
      </w:r>
      <w:r>
        <w:t xml:space="preserve">| Lyon, France | September 2010 – June 2013</w:t>
      </w:r>
    </w:p>
    <w:p>
      <w:pPr>
        <w:numPr>
          <w:ilvl w:val="0"/>
          <w:numId w:val="1006"/>
        </w:numPr>
        <w:pStyle w:val="Compact"/>
      </w:pPr>
      <w:r>
        <w:t xml:space="preserve">Focus on communication systems and embedded technologies.</w:t>
      </w:r>
    </w:p>
    <w:p>
      <w:pPr>
        <w:numPr>
          <w:ilvl w:val="0"/>
          <w:numId w:val="1006"/>
        </w:numPr>
        <w:pStyle w:val="Compact"/>
      </w:pPr>
      <w:r>
        <w:t xml:space="preserve">Awarded the "Best Thesis in Telecommunications" for a project on IoT integration in rural France Lyon areas.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Cisco Certified Network Associate (CCNA) – 2017</w:t>
      </w:r>
    </w:p>
    <w:p>
      <w:pPr>
        <w:numPr>
          <w:ilvl w:val="0"/>
          <w:numId w:val="1007"/>
        </w:numPr>
        <w:pStyle w:val="Compact"/>
      </w:pPr>
      <w:r>
        <w:t xml:space="preserve">5G Fundamentals Certification – Ericsson Academy, 2021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– PMI, 2019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Spanish – Basic (C1 level)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French Association of Telecommunication Engineers (AFT) since 2018</w:t>
      </w:r>
    </w:p>
    <w:p>
      <w:pPr>
        <w:numPr>
          <w:ilvl w:val="0"/>
          <w:numId w:val="1009"/>
        </w:numPr>
        <w:pStyle w:val="Compact"/>
      </w:pPr>
      <w:r>
        <w:t xml:space="preserve">Active participant in Lyon’s Tech Innovation Hub, contributing to discussions on next-gen telecom solutions for urban environments.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via email or phone for details.</w:t>
      </w:r>
    </w:p>
    <w:p>
      <w:pPr>
        <w:pStyle w:val="BodyText"/>
      </w:pPr>
      <w:r>
        <w:rPr>
          <w:bCs/>
          <w:b/>
        </w:rPr>
        <w:t xml:space="preserve">Achievements:</w:t>
      </w:r>
      <w:r>
        <w:t xml:space="preserve"> </w:t>
      </w:r>
      <w:r>
        <w:t xml:space="preserve">Recognized as "Top Telecommunication Engineer in France Lyon" by the French Telecom Industry Awards in 2023.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 Engineer Resume - France Lyon</dc:title>
  <dc:creator/>
  <dc:language>en</dc:language>
  <cp:keywords/>
  <dcterms:created xsi:type="dcterms:W3CDTF">2026-07-21T06:31:48Z</dcterms:created>
  <dcterms:modified xsi:type="dcterms:W3CDTF">2026-07-21T06:31:48Z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