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in</w:t>
      </w:r>
      <w:r>
        <w:t xml:space="preserve"> </w:t>
      </w:r>
      <w:r>
        <w:t xml:space="preserve">Ghana</w:t>
      </w:r>
      <w:r>
        <w:t xml:space="preserve"> </w:t>
      </w:r>
      <w:r>
        <w:t xml:space="preserve">Accra</w:t>
      </w:r>
    </w:p>
    <w:bookmarkStart w:id="35" w:name="resume"/>
    <w:p>
      <w:pPr>
        <w:pStyle w:val="Heading1"/>
      </w:pPr>
      <w:r>
        <w:t xml:space="preserve">Resume</w:t>
      </w:r>
    </w:p>
    <w:bookmarkStart w:id="20" w:name="jude-a.-mensah"/>
    <w:p>
      <w:pPr>
        <w:pStyle w:val="Heading2"/>
      </w:pPr>
      <w:r>
        <w:t xml:space="preserve">Jude A. Mensah</w:t>
      </w:r>
    </w:p>
    <w:p>
      <w:pPr>
        <w:pStyle w:val="FirstParagraph"/>
      </w:pPr>
      <w:r>
        <w:rPr>
          <w:bCs/>
          <w:b/>
        </w:rPr>
        <w:t xml:space="preserve">Telecommunication Engineer | Ghana Accra</w:t>
      </w:r>
    </w:p>
    <w:p>
      <w:pPr>
        <w:pStyle w:val="BodyText"/>
      </w:pPr>
      <w:r>
        <w:t xml:space="preserve">Email: jude.mensah@example.com | Phone: +233 20 1234567 | LinkedIn: linkedin.com/in/judemensah</w:t>
      </w:r>
    </w:p>
    <w:p>
      <w:pPr>
        <w:pStyle w:val="BodyText"/>
      </w:pPr>
      <w:r>
        <w:t xml:space="preserve">Address: P.O. Box 1234, Accra, Ghana</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telecommunications infrastructure in Ghana Accra. Proven expertise in network optimization, fiber optics deployment, and wireless communication systems. Committed to delivering innovative solutions that align with the evolving needs of Ghana’s telecommunications sector. Strong understanding of local regulations and market dynamics in Ghana Accra, ensuring compliance with national standards while driving technological advancements.</w:t>
      </w:r>
    </w:p>
    <w:bookmarkEnd w:id="21"/>
    <w:bookmarkStart w:id="22" w:name="technical-skills"/>
    <w:p>
      <w:pPr>
        <w:pStyle w:val="Heading2"/>
      </w:pPr>
      <w:r>
        <w:t xml:space="preserve">Technical Skills</w:t>
      </w:r>
    </w:p>
    <w:p>
      <w:pPr>
        <w:numPr>
          <w:ilvl w:val="0"/>
          <w:numId w:val="1001"/>
        </w:numPr>
        <w:pStyle w:val="Compact"/>
      </w:pPr>
      <w:r>
        <w:t xml:space="preserve">Network Design &amp; Optimization: Proficient in designing 4G/5G networks, fiber optic backbone systems, and microwave transmission infrastructure tailored for Ghana Accra's geographical and regulatory landscape.</w:t>
      </w:r>
    </w:p>
    <w:p>
      <w:pPr>
        <w:numPr>
          <w:ilvl w:val="0"/>
          <w:numId w:val="1001"/>
        </w:numPr>
        <w:pStyle w:val="Compact"/>
      </w:pPr>
      <w:r>
        <w:t xml:space="preserve">Telecom Technologies: Expertise in LTE, VoIP, SDH/MSTP, and IP-based network protocols. Familiar with Huawei, Ericsson, and Nokia equipment commonly deployed in Ghana’s telecom sector.</w:t>
      </w:r>
    </w:p>
    <w:p>
      <w:pPr>
        <w:numPr>
          <w:ilvl w:val="0"/>
          <w:numId w:val="1001"/>
        </w:numPr>
        <w:pStyle w:val="Compact"/>
      </w:pPr>
      <w:r>
        <w:t xml:space="preserve">Project Management: Skilled in managing end-to-end telecom projects from planning to execution, ensuring timely delivery within budget constraints.</w:t>
      </w:r>
    </w:p>
    <w:p>
      <w:pPr>
        <w:numPr>
          <w:ilvl w:val="0"/>
          <w:numId w:val="1001"/>
        </w:numPr>
        <w:pStyle w:val="Compact"/>
      </w:pPr>
      <w:r>
        <w:t xml:space="preserve">Problem-Solving: Adept at troubleshooting complex network issues and providing actionable solutions for Ghanaian telecom operators.</w:t>
      </w:r>
    </w:p>
    <w:p>
      <w:pPr>
        <w:numPr>
          <w:ilvl w:val="0"/>
          <w:numId w:val="1001"/>
        </w:numPr>
        <w:pStyle w:val="Compact"/>
      </w:pPr>
      <w:r>
        <w:t xml:space="preserve">Software Tools: Proficient in using Cisco Packet Tracer, AutoCAD, and MATLAB for simulation and analysis. Familiar with network management systems like SolarWinds and Nagios.</w:t>
      </w:r>
    </w:p>
    <w:p>
      <w:pPr>
        <w:numPr>
          <w:ilvl w:val="0"/>
          <w:numId w:val="1001"/>
        </w:numPr>
        <w:pStyle w:val="Compact"/>
      </w:pPr>
      <w:r>
        <w:t xml:space="preserve">Regulatory Compliance: Deep knowledge of Ghana’s National Communications Authority (NCA) guidelines and international telecom standards.</w:t>
      </w:r>
    </w:p>
    <w:bookmarkEnd w:id="22"/>
    <w:bookmarkStart w:id="26" w:name="professional-experience"/>
    <w:p>
      <w:pPr>
        <w:pStyle w:val="Heading2"/>
      </w:pPr>
      <w:r>
        <w:t xml:space="preserve">Professional Experience</w:t>
      </w:r>
    </w:p>
    <w:bookmarkStart w:id="23" w:name="sr.-telecommunication-engineer"/>
    <w:p>
      <w:pPr>
        <w:pStyle w:val="Heading3"/>
      </w:pPr>
      <w:r>
        <w:t xml:space="preserve">Sr. Telecommunication Engineer</w:t>
      </w:r>
    </w:p>
    <w:p>
      <w:pPr>
        <w:pStyle w:val="FirstParagraph"/>
      </w:pPr>
      <w:r>
        <w:rPr>
          <w:iCs/>
          <w:i/>
        </w:rPr>
        <w:t xml:space="preserve">Ghana Telecom Limited, Accra, Ghana | Jan 2019 – Present</w:t>
      </w:r>
    </w:p>
    <w:p>
      <w:pPr>
        <w:numPr>
          <w:ilvl w:val="0"/>
          <w:numId w:val="1002"/>
        </w:numPr>
        <w:pStyle w:val="Compact"/>
      </w:pPr>
      <w:r>
        <w:t xml:space="preserve">Lead the design and deployment of a 5G network expansion project in Accra, improving coverage by 40% and reducing latency for over 500,000 users.</w:t>
      </w:r>
    </w:p>
    <w:p>
      <w:pPr>
        <w:numPr>
          <w:ilvl w:val="0"/>
          <w:numId w:val="1002"/>
        </w:numPr>
        <w:pStyle w:val="Compact"/>
      </w:pPr>
      <w:r>
        <w:t xml:space="preserve">Optimized existing fiber optic infrastructure to enhance data transmission speeds by 30%, directly supporting Ghana Accra’s digital transformation initiatives.</w:t>
      </w:r>
    </w:p>
    <w:p>
      <w:pPr>
        <w:numPr>
          <w:ilvl w:val="0"/>
          <w:numId w:val="1002"/>
        </w:numPr>
        <w:pStyle w:val="Compact"/>
      </w:pPr>
      <w:r>
        <w:t xml:space="preserve">Collaborated with the NCA to ensure all network configurations adhered to Ghana’s regulatory framework, avoiding penalties and fostering trust with stakeholders.</w:t>
      </w:r>
    </w:p>
    <w:p>
      <w:pPr>
        <w:numPr>
          <w:ilvl w:val="0"/>
          <w:numId w:val="1002"/>
        </w:numPr>
        <w:pStyle w:val="Compact"/>
      </w:pPr>
      <w:r>
        <w:t xml:space="preserve">Managed a team of 12 engineers, mentoring junior staff and implementing best practices for project execution in high-pressure environments.</w:t>
      </w:r>
    </w:p>
    <w:bookmarkEnd w:id="23"/>
    <w:bookmarkStart w:id="24" w:name="telecommunication-engineer"/>
    <w:p>
      <w:pPr>
        <w:pStyle w:val="Heading3"/>
      </w:pPr>
      <w:r>
        <w:t xml:space="preserve">Telecommunication Engineer</w:t>
      </w:r>
    </w:p>
    <w:p>
      <w:pPr>
        <w:pStyle w:val="FirstParagraph"/>
      </w:pPr>
      <w:r>
        <w:rPr>
          <w:iCs/>
          <w:i/>
        </w:rPr>
        <w:t xml:space="preserve">AfricaCom Networks, Accra, Ghana | Jul 2015 – Dec 2018</w:t>
      </w:r>
    </w:p>
    <w:p>
      <w:pPr>
        <w:numPr>
          <w:ilvl w:val="0"/>
          <w:numId w:val="1003"/>
        </w:numPr>
        <w:pStyle w:val="Compact"/>
      </w:pPr>
      <w:r>
        <w:t xml:space="preserve">Deployed and maintained wireless communication systems across Accra’s urban and suburban areas, ensuring uninterrupted service for over 2 million subscribers.</w:t>
      </w:r>
    </w:p>
    <w:p>
      <w:pPr>
        <w:numPr>
          <w:ilvl w:val="0"/>
          <w:numId w:val="1003"/>
        </w:numPr>
        <w:pStyle w:val="Compact"/>
      </w:pPr>
      <w:r>
        <w:t xml:space="preserve">Conducted regular network audits to identify bottlenecks and implemented cost-effective solutions, reducing operational costs by 15% annually.</w:t>
      </w:r>
    </w:p>
    <w:p>
      <w:pPr>
        <w:numPr>
          <w:ilvl w:val="0"/>
          <w:numId w:val="1003"/>
        </w:numPr>
        <w:pStyle w:val="Compact"/>
      </w:pPr>
      <w:r>
        <w:t xml:space="preserve">Partnered with local vendors to source equipment compliant with Ghana’s technical specifications, streamlining procurement processes.</w:t>
      </w:r>
    </w:p>
    <w:p>
      <w:pPr>
        <w:numPr>
          <w:ilvl w:val="0"/>
          <w:numId w:val="1003"/>
        </w:numPr>
        <w:pStyle w:val="Compact"/>
      </w:pPr>
      <w:r>
        <w:t xml:space="preserve">Provided technical support for critical network outages in Accra, resolving issues within 2 hours to minimize downtime and customer complaints.</w:t>
      </w:r>
    </w:p>
    <w:bookmarkEnd w:id="24"/>
    <w:bookmarkStart w:id="25" w:name="internship-telecommunication-systems"/>
    <w:p>
      <w:pPr>
        <w:pStyle w:val="Heading3"/>
      </w:pPr>
      <w:r>
        <w:t xml:space="preserve">Internship: Telecommunication Systems</w:t>
      </w:r>
    </w:p>
    <w:p>
      <w:pPr>
        <w:pStyle w:val="FirstParagraph"/>
      </w:pPr>
      <w:r>
        <w:rPr>
          <w:iCs/>
          <w:i/>
        </w:rPr>
        <w:t xml:space="preserve">Ghana Institute of Communications, Accra | Jun 2013 – Aug 2014</w:t>
      </w:r>
    </w:p>
    <w:p>
      <w:pPr>
        <w:numPr>
          <w:ilvl w:val="0"/>
          <w:numId w:val="1004"/>
        </w:numPr>
        <w:pStyle w:val="Compact"/>
      </w:pPr>
      <w:r>
        <w:t xml:space="preserve">Assisted in the installation of a pilot fiber-to-the-home (FTTH) network in Accra, contributing to a 25% increase in broadband adoption.</w:t>
      </w:r>
    </w:p>
    <w:p>
      <w:pPr>
        <w:numPr>
          <w:ilvl w:val="0"/>
          <w:numId w:val="1004"/>
        </w:numPr>
        <w:pStyle w:val="Compact"/>
      </w:pPr>
      <w:r>
        <w:t xml:space="preserve">Conducted field tests on microwave transmission systems, identifying signal interference patterns and proposing mitigation strategies.</w:t>
      </w:r>
    </w:p>
    <w:bookmarkEnd w:id="25"/>
    <w:bookmarkEnd w:id="26"/>
    <w:bookmarkStart w:id="29" w:name="education"/>
    <w:p>
      <w:pPr>
        <w:pStyle w:val="Heading2"/>
      </w:pPr>
      <w:r>
        <w:t xml:space="preserve">Education</w:t>
      </w:r>
    </w:p>
    <w:bookmarkStart w:id="27" w:name="Xd27079cddb573bfe308cc280c38cc7b700160fe"/>
    <w:p>
      <w:pPr>
        <w:pStyle w:val="Heading3"/>
      </w:pPr>
      <w:r>
        <w:t xml:space="preserve">Bachelor of Science in Electrical and Electronic Engineering</w:t>
      </w:r>
    </w:p>
    <w:p>
      <w:pPr>
        <w:pStyle w:val="FirstParagraph"/>
      </w:pPr>
      <w:r>
        <w:rPr>
          <w:iCs/>
          <w:i/>
        </w:rPr>
        <w:t xml:space="preserve">University of Ghana, Legon | Graduated: 2013</w:t>
      </w:r>
    </w:p>
    <w:p>
      <w:pPr>
        <w:numPr>
          <w:ilvl w:val="0"/>
          <w:numId w:val="1005"/>
        </w:numPr>
        <w:pStyle w:val="Compact"/>
      </w:pPr>
      <w:r>
        <w:t xml:space="preserve">Relevant coursework: Telecommunications Systems, Digital Signal Processing, Network Security.</w:t>
      </w:r>
    </w:p>
    <w:p>
      <w:pPr>
        <w:numPr>
          <w:ilvl w:val="0"/>
          <w:numId w:val="1005"/>
        </w:numPr>
        <w:pStyle w:val="Compact"/>
      </w:pPr>
      <w:r>
        <w:t xml:space="preserve">Awarded the Best Project in Telecommunication Engineering for a fiber optic network simulation project in Accra.</w:t>
      </w:r>
    </w:p>
    <w:bookmarkEnd w:id="27"/>
    <w:bookmarkStart w:id="28" w:name="diploma-in-network-administration"/>
    <w:p>
      <w:pPr>
        <w:pStyle w:val="Heading3"/>
      </w:pPr>
      <w:r>
        <w:t xml:space="preserve">Diploma in Network Administration</w:t>
      </w:r>
    </w:p>
    <w:p>
      <w:pPr>
        <w:pStyle w:val="FirstParagraph"/>
      </w:pPr>
      <w:r>
        <w:rPr>
          <w:iCs/>
          <w:i/>
        </w:rPr>
        <w:t xml:space="preserve">Ghana Institute of Communications | 2015</w:t>
      </w:r>
    </w:p>
    <w:bookmarkEnd w:id="28"/>
    <w:bookmarkEnd w:id="29"/>
    <w:bookmarkStart w:id="30" w:name="certifications"/>
    <w:p>
      <w:pPr>
        <w:pStyle w:val="Heading2"/>
      </w:pPr>
      <w:r>
        <w:t xml:space="preserve">Certifications</w:t>
      </w:r>
    </w:p>
    <w:p>
      <w:pPr>
        <w:numPr>
          <w:ilvl w:val="0"/>
          <w:numId w:val="1006"/>
        </w:numPr>
        <w:pStyle w:val="Compact"/>
      </w:pPr>
      <w:r>
        <w:t xml:space="preserve">Cisco Certified Network Associate (CCNA) – 2016</w:t>
      </w:r>
    </w:p>
    <w:p>
      <w:pPr>
        <w:numPr>
          <w:ilvl w:val="0"/>
          <w:numId w:val="1006"/>
        </w:numPr>
        <w:pStyle w:val="Compact"/>
      </w:pPr>
      <w:r>
        <w:t xml:space="preserve">Nokia Bell Labs Certified Engineer – 2017</w:t>
      </w:r>
    </w:p>
    <w:p>
      <w:pPr>
        <w:numPr>
          <w:ilvl w:val="0"/>
          <w:numId w:val="1006"/>
        </w:numPr>
        <w:pStyle w:val="Compact"/>
      </w:pPr>
      <w:r>
        <w:t xml:space="preserve">Project Management Professional (PMP) – 2019</w:t>
      </w:r>
    </w:p>
    <w:p>
      <w:pPr>
        <w:numPr>
          <w:ilvl w:val="0"/>
          <w:numId w:val="1006"/>
        </w:numPr>
        <w:pStyle w:val="Compact"/>
      </w:pPr>
      <w:r>
        <w:t xml:space="preserve">Registered Telecommunications Engineer (RTE) with the Ghana Engineering Council – 2020</w:t>
      </w:r>
    </w:p>
    <w:bookmarkEnd w:id="30"/>
    <w:bookmarkStart w:id="31" w:name="projects-achievements"/>
    <w:p>
      <w:pPr>
        <w:pStyle w:val="Heading2"/>
      </w:pPr>
      <w:r>
        <w:t xml:space="preserve">Projects &amp; Achievements</w:t>
      </w:r>
    </w:p>
    <w:p>
      <w:pPr>
        <w:pStyle w:val="FirstParagraph"/>
      </w:pPr>
      <w:r>
        <w:rPr>
          <w:bCs/>
          <w:b/>
        </w:rPr>
        <w:t xml:space="preserve">Africa’s First Hybrid 5G-Fiber Network in Accra (2021)</w:t>
      </w:r>
    </w:p>
    <w:p>
      <w:pPr>
        <w:numPr>
          <w:ilvl w:val="0"/>
          <w:numId w:val="1007"/>
        </w:numPr>
        <w:pStyle w:val="Compact"/>
      </w:pPr>
      <w:r>
        <w:t xml:space="preserve">Collaborated with global partners to launch a hybrid network combining 5G and fiber infrastructure, positioning Ghana Accra as a regional tech hub.</w:t>
      </w:r>
    </w:p>
    <w:p>
      <w:pPr>
        <w:numPr>
          <w:ilvl w:val="0"/>
          <w:numId w:val="1007"/>
        </w:numPr>
        <w:pStyle w:val="Compact"/>
      </w:pPr>
      <w:r>
        <w:t xml:space="preserve">The project received recognition from the World Telecommunication Union (ITU) for its innovative approach to urban connectivity.</w:t>
      </w:r>
    </w:p>
    <w:p>
      <w:pPr>
        <w:pStyle w:val="FirstParagraph"/>
      </w:pPr>
      <w:r>
        <w:rPr>
          <w:bCs/>
          <w:b/>
        </w:rPr>
        <w:t xml:space="preserve">Community Broadband Initiative (2020)</w:t>
      </w:r>
    </w:p>
    <w:p>
      <w:pPr>
        <w:numPr>
          <w:ilvl w:val="0"/>
          <w:numId w:val="1008"/>
        </w:numPr>
        <w:pStyle w:val="Compact"/>
      </w:pPr>
      <w:r>
        <w:t xml:space="preserve">Led a team to provide free broadband access to 10 underserved communities in Accra, improving educational and economic opportunities for over 5,000 residents.</w:t>
      </w:r>
    </w:p>
    <w:p>
      <w:pPr>
        <w:numPr>
          <w:ilvl w:val="0"/>
          <w:numId w:val="1008"/>
        </w:numPr>
        <w:pStyle w:val="Compact"/>
      </w:pPr>
      <w:r>
        <w:t xml:space="preserve">Recognized by the Ghanaian government for contributing to the National Digital Inclusion Strategy.</w:t>
      </w:r>
    </w:p>
    <w:bookmarkEnd w:id="31"/>
    <w:bookmarkStart w:id="32" w:name="professional-affiliations"/>
    <w:p>
      <w:pPr>
        <w:pStyle w:val="Heading2"/>
      </w:pPr>
      <w:r>
        <w:t xml:space="preserve">Professional Affiliations</w:t>
      </w:r>
    </w:p>
    <w:p>
      <w:pPr>
        <w:numPr>
          <w:ilvl w:val="0"/>
          <w:numId w:val="1009"/>
        </w:numPr>
        <w:pStyle w:val="Compact"/>
      </w:pPr>
      <w:r>
        <w:t xml:space="preserve">Member, Ghana Telecommunication Association (GTA) – 2016–Present</w:t>
      </w:r>
    </w:p>
    <w:p>
      <w:pPr>
        <w:numPr>
          <w:ilvl w:val="0"/>
          <w:numId w:val="1009"/>
        </w:numPr>
        <w:pStyle w:val="Compact"/>
      </w:pPr>
      <w:r>
        <w:t xml:space="preserve">Volunteer, Tech for Tomorrow Initiative – 2019–Present</w:t>
      </w:r>
    </w:p>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French (Basic)</w:t>
      </w:r>
    </w:p>
    <w:bookmarkEnd w:id="33"/>
    <w:bookmarkStart w:id="34" w:name="references"/>
    <w:p>
      <w:pPr>
        <w:pStyle w:val="Heading2"/>
      </w:pPr>
      <w:r>
        <w:t xml:space="preserve">References</w:t>
      </w:r>
    </w:p>
    <w:p>
      <w:pPr>
        <w:pStyle w:val="FirstParagraph"/>
      </w:pPr>
      <w:r>
        <w:t xml:space="preserve">Available upon request. Contact: jude.mensah@example.com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in Ghana Accra</dc:title>
  <dc:creator/>
  <dc:language>en</dc:language>
  <cp:keywords/>
  <dcterms:created xsi:type="dcterms:W3CDTF">2026-07-24T14:57:10Z</dcterms:created>
  <dcterms:modified xsi:type="dcterms:W3CDTF">2026-07-24T14:57:10Z</dcterms:modified>
</cp:coreProperties>
</file>

<file path=docProps/custom.xml><?xml version="1.0" encoding="utf-8"?>
<Properties xmlns="http://schemas.openxmlformats.org/officeDocument/2006/custom-properties" xmlns:vt="http://schemas.openxmlformats.org/officeDocument/2006/docPropsVTypes"/>
</file>