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professional Telecommunication Engineer with over 8 years of experience in designing, implementing, and maintaining communication systems across Russia and Moscow. Specialized in 5G infrastructure, fiber optics, and network optimization for both enterprise and consumer markets. Adept at solving complex technical challenges while adhering to Russian regulatory standards. Committed to delivering innovative solutions that enhance connectivity in Moscow’s dynamic urban landscape.</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Proficient in designing and optimizing telecommunication networks, including LTE, 5G, and fiber-optic systems tailored for Russia’s geographically diverse terrain.</w:t>
      </w:r>
    </w:p>
    <w:p>
      <w:pPr>
        <w:numPr>
          <w:ilvl w:val="0"/>
          <w:numId w:val="1001"/>
        </w:numPr>
        <w:pStyle w:val="Compact"/>
      </w:pPr>
      <w:r>
        <w:rPr>
          <w:bCs/>
          <w:b/>
        </w:rPr>
        <w:t xml:space="preserve">Software Tools:</w:t>
      </w:r>
      <w:r>
        <w:t xml:space="preserve"> </w:t>
      </w:r>
      <w:r>
        <w:t xml:space="preserve">Skilled in using Cisco Packet Tracer, MATLAB, and network simulation tools to model communication systems. Familiar with Russian-specific software like Alcatel-Lucent and Huawei solutions.</w:t>
      </w:r>
    </w:p>
    <w:p>
      <w:pPr>
        <w:numPr>
          <w:ilvl w:val="0"/>
          <w:numId w:val="1001"/>
        </w:numPr>
        <w:pStyle w:val="Compact"/>
      </w:pPr>
      <w:r>
        <w:rPr>
          <w:bCs/>
          <w:b/>
        </w:rPr>
        <w:t xml:space="preserve">Protocols &amp; Standards:</w:t>
      </w:r>
      <w:r>
        <w:t xml:space="preserve"> </w:t>
      </w:r>
      <w:r>
        <w:t xml:space="preserve">Expertise in TCP/IP, OSI model, and Russian GOST standards for telecommunication infrastructure.</w:t>
      </w:r>
    </w:p>
    <w:p>
      <w:pPr>
        <w:numPr>
          <w:ilvl w:val="0"/>
          <w:numId w:val="1001"/>
        </w:numPr>
        <w:pStyle w:val="Compact"/>
      </w:pPr>
      <w:r>
        <w:rPr>
          <w:bCs/>
          <w:b/>
        </w:rPr>
        <w:t xml:space="preserve">Certifications:</w:t>
      </w:r>
      <w:r>
        <w:t xml:space="preserve"> </w:t>
      </w:r>
      <w:r>
        <w:t xml:space="preserve">Certified in Cisco CCNA, Huawei HCIA, and ITIL v4. Holds a Russian State Certificate in Telecommunications Engineering.</w:t>
      </w:r>
    </w:p>
    <w:p>
      <w:pPr>
        <w:numPr>
          <w:ilvl w:val="0"/>
          <w:numId w:val="1001"/>
        </w:numPr>
        <w:pStyle w:val="Compact"/>
      </w:pPr>
      <w:r>
        <w:rPr>
          <w:bCs/>
          <w:b/>
        </w:rPr>
        <w:t xml:space="preserve">Problem-Solving:</w:t>
      </w:r>
      <w:r>
        <w:t xml:space="preserve"> </w:t>
      </w:r>
      <w:r>
        <w:t xml:space="preserve">Adept at troubleshooting network outages, signal interference, and hardware malfunctions under challenging conditions common in Moscow’s dense urban environments.</w:t>
      </w:r>
    </w:p>
    <w:bookmarkEnd w:id="22"/>
    <w:bookmarkStart w:id="25" w:name="work-experience"/>
    <w:p>
      <w:pPr>
        <w:pStyle w:val="Heading2"/>
      </w:pPr>
      <w:r>
        <w:t xml:space="preserve">Work Experience</w:t>
      </w:r>
    </w:p>
    <w:bookmarkStart w:id="23" w:name="telecommunication-engineer"/>
    <w:p>
      <w:pPr>
        <w:pStyle w:val="Heading3"/>
      </w:pPr>
      <w:r>
        <w:t xml:space="preserve">Telecommunication Engineer</w:t>
      </w:r>
    </w:p>
    <w:p>
      <w:pPr>
        <w:pStyle w:val="FirstParagraph"/>
      </w:pPr>
      <w:r>
        <w:rPr>
          <w:bCs/>
          <w:b/>
        </w:rPr>
        <w:t xml:space="preserve">Russian Telecommunications Company (RTC)</w:t>
      </w:r>
      <w:r>
        <w:t xml:space="preserve"> </w:t>
      </w:r>
      <w:r>
        <w:t xml:space="preserve">| Moscow, Russia</w:t>
      </w:r>
      <w:r>
        <w:br/>
      </w:r>
      <w:r>
        <w:rPr>
          <w:iCs/>
          <w:i/>
        </w:rPr>
        <w:t xml:space="preserve">January 2019 – Present</w:t>
      </w:r>
    </w:p>
    <w:p>
      <w:pPr>
        <w:numPr>
          <w:ilvl w:val="0"/>
          <w:numId w:val="1002"/>
        </w:numPr>
        <w:pStyle w:val="Compact"/>
      </w:pPr>
      <w:r>
        <w:t xml:space="preserve">Oversaw the deployment of 5G infrastructure across Moscow, ensuring compliance with Russian federal regulations and improving network speeds by 40%.</w:t>
      </w:r>
    </w:p>
    <w:p>
      <w:pPr>
        <w:numPr>
          <w:ilvl w:val="0"/>
          <w:numId w:val="1002"/>
        </w:numPr>
        <w:pStyle w:val="Compact"/>
      </w:pPr>
      <w:r>
        <w:t xml:space="preserve">Collaborated with local authorities to integrate fiber-optic networks in new residential and commercial developments, focusing on Russia’s urban expansion projects.</w:t>
      </w:r>
    </w:p>
    <w:p>
      <w:pPr>
        <w:numPr>
          <w:ilvl w:val="0"/>
          <w:numId w:val="1002"/>
        </w:numPr>
        <w:pStyle w:val="Compact"/>
      </w:pPr>
      <w:r>
        <w:t xml:space="preserve">Managed a team of 15 engineers to resolve critical network failures, reducing downtime by 25% in the first year.</w:t>
      </w:r>
    </w:p>
    <w:p>
      <w:pPr>
        <w:numPr>
          <w:ilvl w:val="0"/>
          <w:numId w:val="1002"/>
        </w:numPr>
        <w:pStyle w:val="Compact"/>
      </w:pPr>
      <w:r>
        <w:t xml:space="preserve">Conducted regular audits of communication systems to identify vulnerabilities and implement security upgrades aligned with Russian cybersecurity laws.</w:t>
      </w:r>
    </w:p>
    <w:bookmarkEnd w:id="23"/>
    <w:bookmarkStart w:id="24" w:name="junior-telecommunication-engineer"/>
    <w:p>
      <w:pPr>
        <w:pStyle w:val="Heading3"/>
      </w:pPr>
      <w:r>
        <w:t xml:space="preserve">Junior Telecommunication Engineer</w:t>
      </w:r>
    </w:p>
    <w:p>
      <w:pPr>
        <w:pStyle w:val="FirstParagraph"/>
      </w:pPr>
      <w:r>
        <w:rPr>
          <w:bCs/>
          <w:b/>
        </w:rPr>
        <w:t xml:space="preserve">Moscow Network Solutions (MNS)</w:t>
      </w:r>
      <w:r>
        <w:t xml:space="preserve"> </w:t>
      </w:r>
      <w:r>
        <w:t xml:space="preserve">| Moscow, Russia</w:t>
      </w:r>
      <w:r>
        <w:br/>
      </w:r>
      <w:r>
        <w:rPr>
          <w:iCs/>
          <w:i/>
        </w:rPr>
        <w:t xml:space="preserve">June 2016 – December 2018</w:t>
      </w:r>
    </w:p>
    <w:p>
      <w:pPr>
        <w:numPr>
          <w:ilvl w:val="0"/>
          <w:numId w:val="1003"/>
        </w:numPr>
        <w:pStyle w:val="Compact"/>
      </w:pPr>
      <w:r>
        <w:t xml:space="preserve">Assisted in the installation of LTE base stations across Moscow, contributing to a 30% increase in mobile data capacity.</w:t>
      </w:r>
    </w:p>
    <w:p>
      <w:pPr>
        <w:numPr>
          <w:ilvl w:val="0"/>
          <w:numId w:val="1003"/>
        </w:numPr>
        <w:pStyle w:val="Compact"/>
      </w:pPr>
      <w:r>
        <w:t xml:space="preserve">Provided technical support for enterprise clients, including designing private network solutions for Russian businesses and government agencies.</w:t>
      </w:r>
    </w:p>
    <w:p>
      <w:pPr>
        <w:numPr>
          <w:ilvl w:val="0"/>
          <w:numId w:val="1003"/>
        </w:numPr>
        <w:pStyle w:val="Compact"/>
      </w:pPr>
      <w:r>
        <w:t xml:space="preserve">Participated in training programs on emerging technologies like satellite communication systems, crucial for remote areas of Russia.</w:t>
      </w:r>
    </w:p>
    <w:p>
      <w:pPr>
        <w:numPr>
          <w:ilvl w:val="0"/>
          <w:numId w:val="1003"/>
        </w:numPr>
        <w:pStyle w:val="Compact"/>
      </w:pPr>
      <w:r>
        <w:t xml:space="preserve">Documented technical processes and created user manuals to ensure seamless operations for Moscow’s growing telecommunication sector.</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Moscow State Technical University (MSTU)</w:t>
      </w:r>
      <w:r>
        <w:t xml:space="preserve"> </w:t>
      </w:r>
      <w:r>
        <w:t xml:space="preserve">| Moscow, Russia</w:t>
      </w:r>
      <w:r>
        <w:br/>
      </w:r>
      <w:r>
        <w:rPr>
          <w:iCs/>
          <w:i/>
        </w:rPr>
        <w:t xml:space="preserve">Graduated: 2016</w:t>
      </w:r>
    </w:p>
    <w:p>
      <w:pPr>
        <w:numPr>
          <w:ilvl w:val="0"/>
          <w:numId w:val="1004"/>
        </w:numPr>
        <w:pStyle w:val="Compact"/>
      </w:pPr>
      <w:r>
        <w:t xml:space="preserve">Thesis: "Optimization of Wireless Communication Networks in Urban Environments," focusing on challenges specific to Moscow’s infrastructure.</w:t>
      </w:r>
    </w:p>
    <w:p>
      <w:pPr>
        <w:numPr>
          <w:ilvl w:val="0"/>
          <w:numId w:val="1004"/>
        </w:numPr>
        <w:pStyle w:val="Compact"/>
      </w:pPr>
      <w:r>
        <w:t xml:space="preserve">Courses included Digital Signal Processing, Network Architecture, and Russian Telecommunications Law.</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2018 – Valid until 2024</w:t>
      </w:r>
    </w:p>
    <w:p>
      <w:pPr>
        <w:numPr>
          <w:ilvl w:val="0"/>
          <w:numId w:val="1005"/>
        </w:numPr>
        <w:pStyle w:val="Compact"/>
      </w:pPr>
      <w:r>
        <w:rPr>
          <w:bCs/>
          <w:b/>
        </w:rPr>
        <w:t xml:space="preserve">Huawei Certified ICT Associate (HCIA):</w:t>
      </w:r>
      <w:r>
        <w:t xml:space="preserve"> </w:t>
      </w:r>
      <w:r>
        <w:t xml:space="preserve">2019 – Valid until 2025</w:t>
      </w:r>
    </w:p>
    <w:p>
      <w:pPr>
        <w:numPr>
          <w:ilvl w:val="0"/>
          <w:numId w:val="1005"/>
        </w:numPr>
        <w:pStyle w:val="Compact"/>
      </w:pPr>
      <w:r>
        <w:rPr>
          <w:bCs/>
          <w:b/>
        </w:rPr>
        <w:t xml:space="preserve">Russian State Certificate in Telecommunications Engineering:</w:t>
      </w:r>
      <w:r>
        <w:t xml:space="preserve"> </w:t>
      </w:r>
      <w:r>
        <w:t xml:space="preserve">2016</w:t>
      </w:r>
    </w:p>
    <w:p>
      <w:pPr>
        <w:numPr>
          <w:ilvl w:val="0"/>
          <w:numId w:val="1005"/>
        </w:numPr>
        <w:pStyle w:val="Compact"/>
      </w:pPr>
      <w:r>
        <w:rPr>
          <w:bCs/>
          <w:b/>
        </w:rPr>
        <w:t xml:space="preserve">ITIL v4 Foundation Certification:</w:t>
      </w:r>
      <w:r>
        <w:t xml:space="preserve"> </w:t>
      </w:r>
      <w:r>
        <w:t xml:space="preserve">2021 – Enhancing service management practices for telecommunication projects in Russia.</w:t>
      </w:r>
    </w:p>
    <w:bookmarkEnd w:id="28"/>
    <w:bookmarkStart w:id="29"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(Proficient – TOEFL iBT 105)</w:t>
      </w:r>
    </w:p>
    <w:p>
      <w:pPr>
        <w:numPr>
          <w:ilvl w:val="0"/>
          <w:numId w:val="1006"/>
        </w:numPr>
        <w:pStyle w:val="Compact"/>
      </w:pPr>
      <w:r>
        <w:t xml:space="preserve">German (Basic – B1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Association of Telecommunication Engineers (RSTE) since 2017.</w:t>
      </w:r>
    </w:p>
    <w:p>
      <w:pPr>
        <w:pStyle w:val="BodyText"/>
      </w:pPr>
      <w:r>
        <w:rPr>
          <w:bCs/>
          <w:b/>
        </w:rPr>
        <w:t xml:space="preserve">Projects:</w:t>
      </w:r>
    </w:p>
    <w:p>
      <w:pPr>
        <w:numPr>
          <w:ilvl w:val="0"/>
          <w:numId w:val="1007"/>
        </w:numPr>
        <w:pStyle w:val="Compact"/>
      </w:pPr>
      <w:r>
        <w:rPr>
          <w:iCs/>
          <w:i/>
        </w:rPr>
        <w:t xml:space="preserve">Moscow Smart City Initiative:</w:t>
      </w:r>
      <w:r>
        <w:t xml:space="preserve"> </w:t>
      </w:r>
      <w:r>
        <w:t xml:space="preserve">Led a team to integrate IoT-based communication systems for traffic monitoring and public safety.</w:t>
      </w:r>
    </w:p>
    <w:p>
      <w:pPr>
        <w:numPr>
          <w:ilvl w:val="0"/>
          <w:numId w:val="1007"/>
        </w:numPr>
        <w:pStyle w:val="Compact"/>
      </w:pPr>
      <w:r>
        <w:rPr>
          <w:iCs/>
          <w:i/>
        </w:rPr>
        <w:t xml:space="preserve">Russian Satellite Communication Network:</w:t>
      </w:r>
      <w:r>
        <w:t xml:space="preserve"> </w:t>
      </w:r>
      <w:r>
        <w:t xml:space="preserve">Collaborated on expanding satellite connectivity to remote regions, including Siberia and the Far East.</w:t>
      </w:r>
    </w:p>
    <w:p>
      <w:pPr>
        <w:pStyle w:val="FirstParagraph"/>
      </w:pPr>
      <w:r>
        <w:rPr>
          <w:bCs/>
          <w:b/>
        </w:rPr>
        <w:t xml:space="preserve">Hobbies:</w:t>
      </w:r>
      <w:r>
        <w:t xml:space="preserve"> </w:t>
      </w:r>
      <w:r>
        <w:t xml:space="preserve">Passionate about amateur radio (callsign: RA3XYZ), participating in Moscow’s local radio clubs. Enjoys hiking in Russia’s natural reserves and exploring tech innovations at Moscow-based conferences.</w:t>
      </w:r>
    </w:p>
    <w:bookmarkEnd w:id="30"/>
    <w:bookmarkStart w:id="31" w:name="references"/>
    <w:p>
      <w:pPr>
        <w:pStyle w:val="Heading2"/>
      </w:pPr>
      <w:r>
        <w:t xml:space="preserve">References</w:t>
      </w:r>
    </w:p>
    <w:p>
      <w:pPr>
        <w:pStyle w:val="FirstParagraph"/>
      </w:pPr>
      <w:r>
        <w:t xml:space="preserve">Available upon request. Contact [Your Name]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Russia Moscow</dc:title>
  <dc:creator/>
  <dc:language>en</dc:language>
  <cp:keywords/>
  <dcterms:created xsi:type="dcterms:W3CDTF">2026-07-21T11:04:23Z</dcterms:created>
  <dcterms:modified xsi:type="dcterms:W3CDTF">2026-07-21T11:04:23Z</dcterms:modified>
</cp:coreProperties>
</file>

<file path=docProps/custom.xml><?xml version="1.0" encoding="utf-8"?>
<Properties xmlns="http://schemas.openxmlformats.org/officeDocument/2006/custom-properties" xmlns:vt="http://schemas.openxmlformats.org/officeDocument/2006/docPropsVTypes"/>
</file>