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Translator</w:t>
      </w:r>
      <w:r>
        <w:t xml:space="preserve"> </w:t>
      </w:r>
      <w:r>
        <w:t xml:space="preserve">Interpreter</w:t>
      </w:r>
      <w:r>
        <w:t xml:space="preserve"> </w:t>
      </w:r>
      <w:r>
        <w:t xml:space="preserve">-</w:t>
      </w:r>
      <w:r>
        <w:t xml:space="preserve"> </w:t>
      </w:r>
      <w:r>
        <w:t xml:space="preserve">Australia</w:t>
      </w:r>
      <w:r>
        <w:t xml:space="preserve"> </w:t>
      </w:r>
      <w:r>
        <w:t xml:space="preserve">Melbourne</w:t>
      </w:r>
    </w:p>
    <w:bookmarkStart w:id="32" w:name="translator-interpreter-resume"/>
    <w:p>
      <w:pPr>
        <w:pStyle w:val="Heading1"/>
      </w:pPr>
      <w:r>
        <w:t xml:space="preserve">Translator Interpreter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Melbourne, Victoria, Australia</w:t>
      </w:r>
    </w:p>
    <w:bookmarkStart w:id="20" w:name="professional-summary"/>
    <w:p>
      <w:pPr>
        <w:pStyle w:val="Heading2"/>
      </w:pPr>
      <w:r>
        <w:t xml:space="preserve">Professional Summary</w:t>
      </w:r>
    </w:p>
    <w:p>
      <w:pPr>
        <w:pStyle w:val="FirstParagraph"/>
      </w:pPr>
      <w:r>
        <w:t xml:space="preserve">A highly skilled and certified Translator Interpreter with over 8 years of experience in bridging linguistic and cultural gaps across diverse industries in Australia. Specializing in translating and interpreting for legal, medical, business, and government sectors within Melbourne's multicultural environment. Committed to delivering accurate, culturally sensitive, and contextually appropriate services that meet the needs of clients across Australia. Proficient in multiple languages including [List Languages], with a strong understanding of Australian standards and regulations. A passionate advocate for effective communication in multicultural settings, ensuring seamless interactions between individuals and organizations in Melbourne and beyond.</w:t>
      </w:r>
    </w:p>
    <w:bookmarkEnd w:id="20"/>
    <w:bookmarkStart w:id="21" w:name="skills"/>
    <w:p>
      <w:pPr>
        <w:pStyle w:val="Heading2"/>
      </w:pPr>
      <w:r>
        <w:t xml:space="preserve">Skills</w:t>
      </w:r>
    </w:p>
    <w:p>
      <w:pPr>
        <w:numPr>
          <w:ilvl w:val="0"/>
          <w:numId w:val="1001"/>
        </w:numPr>
        <w:pStyle w:val="Compact"/>
      </w:pPr>
      <w:r>
        <w:rPr>
          <w:bCs/>
          <w:b/>
        </w:rPr>
        <w:t xml:space="preserve">Languages:</w:t>
      </w:r>
      <w:r>
        <w:t xml:space="preserve"> </w:t>
      </w:r>
      <w:r>
        <w:t xml:space="preserve">Fluent in [List Languages] (e.g., Mandarin, Arabic, Italian), with advanced proficiency in English. Skilled in translating written documents and interpreting spoken language.</w:t>
      </w:r>
    </w:p>
    <w:p>
      <w:pPr>
        <w:numPr>
          <w:ilvl w:val="0"/>
          <w:numId w:val="1001"/>
        </w:numPr>
        <w:pStyle w:val="Compact"/>
      </w:pPr>
      <w:r>
        <w:rPr>
          <w:bCs/>
          <w:b/>
        </w:rPr>
        <w:t xml:space="preserve">Cultural Competence:</w:t>
      </w:r>
      <w:r>
        <w:t xml:space="preserve"> </w:t>
      </w:r>
      <w:r>
        <w:t xml:space="preserve">Deep understanding of cultural nuances in Australia and international communities, ensuring accurate and respectful communication.</w:t>
      </w:r>
    </w:p>
    <w:p>
      <w:pPr>
        <w:numPr>
          <w:ilvl w:val="0"/>
          <w:numId w:val="1001"/>
        </w:numPr>
        <w:pStyle w:val="Compact"/>
      </w:pPr>
      <w:r>
        <w:rPr>
          <w:bCs/>
          <w:b/>
        </w:rPr>
        <w:t xml:space="preserve">Technical Skills:</w:t>
      </w:r>
      <w:r>
        <w:t xml:space="preserve"> </w:t>
      </w:r>
      <w:r>
        <w:t xml:space="preserve">Experienced in using CAT tools (e.g., SDL Trados, MemoQ) for document translation. Proficient in Microsoft Office Suite and cloud-based collaboration platforms.</w:t>
      </w:r>
    </w:p>
    <w:p>
      <w:pPr>
        <w:numPr>
          <w:ilvl w:val="0"/>
          <w:numId w:val="1001"/>
        </w:numPr>
        <w:pStyle w:val="Compact"/>
      </w:pPr>
      <w:r>
        <w:rPr>
          <w:bCs/>
          <w:b/>
        </w:rPr>
        <w:t xml:space="preserve">Interpretation Services:</w:t>
      </w:r>
      <w:r>
        <w:t xml:space="preserve"> </w:t>
      </w:r>
      <w:r>
        <w:t xml:space="preserve">Specialized in consecutive and simultaneous interpretation for meetings, conferences, and legal proceedings.</w:t>
      </w:r>
    </w:p>
    <w:p>
      <w:pPr>
        <w:numPr>
          <w:ilvl w:val="0"/>
          <w:numId w:val="1001"/>
        </w:numPr>
        <w:pStyle w:val="Compact"/>
      </w:pPr>
      <w:r>
        <w:rPr>
          <w:bCs/>
          <w:b/>
        </w:rPr>
        <w:t xml:space="preserve">Industry Expertise:</w:t>
      </w:r>
      <w:r>
        <w:t xml:space="preserve"> </w:t>
      </w:r>
      <w:r>
        <w:t xml:space="preserve">Extensive experience in medical, legal, business, and educational sectors within Australia Melbourne. Familiar with terminology specific to these fields.</w:t>
      </w:r>
    </w:p>
    <w:p>
      <w:pPr>
        <w:numPr>
          <w:ilvl w:val="0"/>
          <w:numId w:val="1001"/>
        </w:numPr>
        <w:pStyle w:val="Compact"/>
      </w:pPr>
      <w:r>
        <w:rPr>
          <w:bCs/>
          <w:b/>
        </w:rPr>
        <w:t xml:space="preserve">Certifications:</w:t>
      </w:r>
      <w:r>
        <w:t xml:space="preserve"> </w:t>
      </w:r>
      <w:r>
        <w:t xml:space="preserve">NAATI-certified Translator Interpreter (National Accreditation Authority for Translators and Interpreters), ensuring compliance with Australian standards.</w:t>
      </w:r>
    </w:p>
    <w:bookmarkEnd w:id="21"/>
    <w:bookmarkStart w:id="24" w:name="professional-experience"/>
    <w:p>
      <w:pPr>
        <w:pStyle w:val="Heading2"/>
      </w:pPr>
      <w:r>
        <w:t xml:space="preserve">Professional Experience</w:t>
      </w:r>
    </w:p>
    <w:bookmarkStart w:id="22" w:name="senior-translator-interpreter"/>
    <w:p>
      <w:pPr>
        <w:pStyle w:val="Heading3"/>
      </w:pPr>
      <w:r>
        <w:t xml:space="preserve">Senior Translator Interpreter</w:t>
      </w:r>
    </w:p>
    <w:p>
      <w:pPr>
        <w:pStyle w:val="FirstParagraph"/>
      </w:pPr>
      <w:r>
        <w:rPr>
          <w:bCs/>
          <w:b/>
        </w:rPr>
        <w:t xml:space="preserve">EuroTrans Australia</w:t>
      </w:r>
      <w:r>
        <w:t xml:space="preserve">, Melbourne, Victoria | January 2019 – Present</w:t>
      </w:r>
    </w:p>
    <w:p>
      <w:pPr>
        <w:numPr>
          <w:ilvl w:val="0"/>
          <w:numId w:val="1002"/>
        </w:numPr>
        <w:pStyle w:val="Compact"/>
      </w:pPr>
      <w:r>
        <w:t xml:space="preserve">Provided high-quality translation and interpretation services for international clients, including government agencies, legal firms, and multinational corporations in Australia Melbourne.</w:t>
      </w:r>
    </w:p>
    <w:p>
      <w:pPr>
        <w:numPr>
          <w:ilvl w:val="0"/>
          <w:numId w:val="1002"/>
        </w:numPr>
        <w:pStyle w:val="Compact"/>
      </w:pPr>
      <w:r>
        <w:t xml:space="preserve">Translated and interpreted documents related to immigration, healthcare, and business contracts, ensuring compliance with Australian legal standards.</w:t>
      </w:r>
    </w:p>
    <w:p>
      <w:pPr>
        <w:numPr>
          <w:ilvl w:val="0"/>
          <w:numId w:val="1002"/>
        </w:numPr>
        <w:pStyle w:val="Compact"/>
      </w:pPr>
      <w:r>
        <w:t xml:space="preserve">Collaborated with cross-functional teams to deliver multilingual content tailored to the needs of Melbourne’s diverse population.</w:t>
      </w:r>
    </w:p>
    <w:p>
      <w:pPr>
        <w:numPr>
          <w:ilvl w:val="0"/>
          <w:numId w:val="1002"/>
        </w:numPr>
        <w:pStyle w:val="Compact"/>
      </w:pPr>
      <w:r>
        <w:t xml:space="preserve">Conducted simultaneous interpretation for international conferences and seminars hosted in Melbourne, facilitating communication between local and global participants.</w:t>
      </w:r>
    </w:p>
    <w:p>
      <w:pPr>
        <w:numPr>
          <w:ilvl w:val="0"/>
          <w:numId w:val="1002"/>
        </w:numPr>
        <w:pStyle w:val="Compact"/>
      </w:pPr>
      <w:r>
        <w:t xml:space="preserve">Developed training materials for junior translators, focusing on cultural sensitivity and accuracy in translation practices specific to Australia.</w:t>
      </w:r>
    </w:p>
    <w:bookmarkEnd w:id="22"/>
    <w:bookmarkStart w:id="23" w:name="translator-interpreter"/>
    <w:p>
      <w:pPr>
        <w:pStyle w:val="Heading3"/>
      </w:pPr>
      <w:r>
        <w:t xml:space="preserve">Translator Interpreter</w:t>
      </w:r>
    </w:p>
    <w:p>
      <w:pPr>
        <w:pStyle w:val="FirstParagraph"/>
      </w:pPr>
      <w:r>
        <w:rPr>
          <w:bCs/>
          <w:b/>
        </w:rPr>
        <w:t xml:space="preserve">Melbourne Multilingual Services</w:t>
      </w:r>
      <w:r>
        <w:t xml:space="preserve">, Melbourne, Victoria | March 2016 – December 2018</w:t>
      </w:r>
    </w:p>
    <w:p>
      <w:pPr>
        <w:numPr>
          <w:ilvl w:val="0"/>
          <w:numId w:val="1003"/>
        </w:numPr>
        <w:pStyle w:val="Compact"/>
      </w:pPr>
      <w:r>
        <w:t xml:space="preserve">Offered translation and interpretation services for individuals and businesses in Melbourne, emphasizing clarity and cultural relevance.</w:t>
      </w:r>
    </w:p>
    <w:p>
      <w:pPr>
        <w:numPr>
          <w:ilvl w:val="0"/>
          <w:numId w:val="1003"/>
        </w:numPr>
        <w:pStyle w:val="Compact"/>
      </w:pPr>
      <w:r>
        <w:t xml:space="preserve">Translated legal documents, medical records, and technical manuals for clients across Australia, ensuring precision in terminology.</w:t>
      </w:r>
    </w:p>
    <w:p>
      <w:pPr>
        <w:numPr>
          <w:ilvl w:val="0"/>
          <w:numId w:val="1003"/>
        </w:numPr>
        <w:pStyle w:val="Compact"/>
      </w:pPr>
      <w:r>
        <w:t xml:space="preserve">Interpreted during court proceedings, medical consultations, and community meetings to support non-English-speaking residents of Melbourne.</w:t>
      </w:r>
    </w:p>
    <w:p>
      <w:pPr>
        <w:numPr>
          <w:ilvl w:val="0"/>
          <w:numId w:val="1003"/>
        </w:numPr>
        <w:pStyle w:val="Compact"/>
      </w:pPr>
      <w:r>
        <w:t xml:space="preserve">Supported local organizations in delivering services to multicultural communities by translating brochures, websites, and instructional materials.</w:t>
      </w:r>
    </w:p>
    <w:p>
      <w:pPr>
        <w:numPr>
          <w:ilvl w:val="0"/>
          <w:numId w:val="1003"/>
        </w:numPr>
        <w:pStyle w:val="Compact"/>
      </w:pPr>
      <w:r>
        <w:t xml:space="preserve">Received positive feedback for maintaining confidentiality and professionalism in sensitive situations.</w:t>
      </w:r>
    </w:p>
    <w:bookmarkEnd w:id="23"/>
    <w:bookmarkEnd w:id="24"/>
    <w:bookmarkStart w:id="27" w:name="educational-background"/>
    <w:p>
      <w:pPr>
        <w:pStyle w:val="Heading2"/>
      </w:pPr>
      <w:r>
        <w:t xml:space="preserve">Educational Background</w:t>
      </w:r>
    </w:p>
    <w:bookmarkStart w:id="25" w:name="Xa08c6014e8aa4620b173d410286d842e5a19810"/>
    <w:p>
      <w:pPr>
        <w:pStyle w:val="Heading3"/>
      </w:pPr>
      <w:r>
        <w:t xml:space="preserve">Bachelor of Arts (Translation &amp; Interpreting)</w:t>
      </w:r>
    </w:p>
    <w:p>
      <w:pPr>
        <w:pStyle w:val="FirstParagraph"/>
      </w:pPr>
      <w:r>
        <w:rPr>
          <w:bCs/>
          <w:b/>
        </w:rPr>
        <w:t xml:space="preserve">University of Melbourne</w:t>
      </w:r>
      <w:r>
        <w:t xml:space="preserve">, Victoria, Australia | Graduated: 2015</w:t>
      </w:r>
    </w:p>
    <w:p>
      <w:pPr>
        <w:pStyle w:val="BodyText"/>
      </w:pPr>
      <w:r>
        <w:t xml:space="preserve">Specialized in cross-cultural communication and translation theory. Completed internships with local translation agencies, gaining hands-on experience in Melbourne’s language services industry.</w:t>
      </w:r>
    </w:p>
    <w:bookmarkEnd w:id="25"/>
    <w:bookmarkStart w:id="26" w:name="Xb3a8661140df9629ece99168b564c027d1d377b"/>
    <w:p>
      <w:pPr>
        <w:pStyle w:val="Heading3"/>
      </w:pPr>
      <w:r>
        <w:t xml:space="preserve">Master of Translation Studies (Distance Learning)</w:t>
      </w:r>
    </w:p>
    <w:p>
      <w:pPr>
        <w:pStyle w:val="FirstParagraph"/>
      </w:pPr>
      <w:r>
        <w:rPr>
          <w:bCs/>
          <w:b/>
        </w:rPr>
        <w:t xml:space="preserve">University of Sydney</w:t>
      </w:r>
      <w:r>
        <w:t xml:space="preserve">, New South Wales | Graduated: 2017</w:t>
      </w:r>
    </w:p>
    <w:p>
      <w:pPr>
        <w:pStyle w:val="BodyText"/>
      </w:pPr>
      <w:r>
        <w:t xml:space="preserve">Focused on advanced translation techniques, ethics in interpretation, and the use of technology in language services. Explored challenges specific to Australia’s multicultural landscape.</w:t>
      </w:r>
    </w:p>
    <w:bookmarkEnd w:id="26"/>
    <w:bookmarkEnd w:id="27"/>
    <w:bookmarkStart w:id="28" w:name="certifications-professional-development"/>
    <w:p>
      <w:pPr>
        <w:pStyle w:val="Heading2"/>
      </w:pPr>
      <w:r>
        <w:t xml:space="preserve">Certifications &amp; Professional Development</w:t>
      </w:r>
    </w:p>
    <w:p>
      <w:pPr>
        <w:numPr>
          <w:ilvl w:val="0"/>
          <w:numId w:val="1004"/>
        </w:numPr>
        <w:pStyle w:val="Compact"/>
      </w:pPr>
      <w:r>
        <w:rPr>
          <w:bCs/>
          <w:b/>
        </w:rPr>
        <w:t xml:space="preserve">NAATI Certification (CRI/CT):</w:t>
      </w:r>
      <w:r>
        <w:t xml:space="preserve"> </w:t>
      </w:r>
      <w:r>
        <w:t xml:space="preserve">Nationally recognized accreditation for translators and interpreters in Australia, ensuring adherence to the highest standards of accuracy and cultural competence.</w:t>
      </w:r>
    </w:p>
    <w:p>
      <w:pPr>
        <w:numPr>
          <w:ilvl w:val="0"/>
          <w:numId w:val="1004"/>
        </w:numPr>
        <w:pStyle w:val="Compact"/>
      </w:pPr>
      <w:r>
        <w:rPr>
          <w:bCs/>
          <w:b/>
        </w:rPr>
        <w:t xml:space="preserve">Professional Development Workshops:</w:t>
      </w:r>
      <w:r>
        <w:t xml:space="preserve"> </w:t>
      </w:r>
      <w:r>
        <w:t xml:space="preserve">Attended seminars on legal translation, medical interpreting, and digital tools for translators in Melbourne.</w:t>
      </w:r>
    </w:p>
    <w:p>
      <w:pPr>
        <w:numPr>
          <w:ilvl w:val="0"/>
          <w:numId w:val="1004"/>
        </w:numPr>
        <w:pStyle w:val="Compact"/>
      </w:pPr>
      <w:r>
        <w:rPr>
          <w:bCs/>
          <w:b/>
        </w:rPr>
        <w:t xml:space="preserve">Cultural Intelligence Training:</w:t>
      </w:r>
      <w:r>
        <w:t xml:space="preserve"> </w:t>
      </w:r>
      <w:r>
        <w:t xml:space="preserve">Completed courses on intercultural communication to better serve Australia’s diverse communities.</w:t>
      </w:r>
    </w:p>
    <w:bookmarkEnd w:id="28"/>
    <w:bookmarkStart w:id="29" w:name="language-proficiency"/>
    <w:p>
      <w:pPr>
        <w:pStyle w:val="Heading2"/>
      </w:pPr>
      <w:r>
        <w:t xml:space="preserve">Language Proficiency</w:t>
      </w:r>
    </w:p>
    <w:p>
      <w:pPr>
        <w:numPr>
          <w:ilvl w:val="0"/>
          <w:numId w:val="1005"/>
        </w:numPr>
        <w:pStyle w:val="Compact"/>
      </w:pPr>
      <w:r>
        <w:rPr>
          <w:bCs/>
          <w:b/>
        </w:rPr>
        <w:t xml:space="preserve">English:</w:t>
      </w:r>
      <w:r>
        <w:t xml:space="preserve"> </w:t>
      </w:r>
      <w:r>
        <w:t xml:space="preserve">Native speaker with excellent written and spoken fluency.</w:t>
      </w:r>
    </w:p>
    <w:p>
      <w:pPr>
        <w:numPr>
          <w:ilvl w:val="0"/>
          <w:numId w:val="1005"/>
        </w:numPr>
        <w:pStyle w:val="Compact"/>
      </w:pPr>
      <w:r>
        <w:rPr>
          <w:bCs/>
          <w:b/>
        </w:rPr>
        <w:t xml:space="preserve">[List Other Languages]:</w:t>
      </w:r>
      <w:r>
        <w:t xml:space="preserve"> </w:t>
      </w:r>
      <w:r>
        <w:t xml:space="preserve">Proficient in [e.g., Mandarin, Arabic, Spanish], including regional dialects relevant to Melbourne’s immigrant populations.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translator for local NGOs in Melbourne, supporting refugee families and immigrants with essential services. Contributed to initiatives that promote multilingual accessibility in public sectors.</w:t>
      </w:r>
    </w:p>
    <w:p>
      <w:pPr>
        <w:pStyle w:val="BodyText"/>
      </w:pPr>
      <w:r>
        <w:rPr>
          <w:bCs/>
          <w:b/>
        </w:rPr>
        <w:t xml:space="preserve">Technical Skills:</w:t>
      </w:r>
      <w:r>
        <w:t xml:space="preserve"> </w:t>
      </w:r>
      <w:r>
        <w:t xml:space="preserve">Familiar with software like Adobe Acrobat, Google Translate API, and Microsoft Word for document formatting. Experienced in managing translation projects using TMS (Translation Management Systems).</w:t>
      </w:r>
    </w:p>
    <w:p>
      <w:pPr>
        <w:pStyle w:val="BodyText"/>
      </w:pPr>
      <w:r>
        <w:rPr>
          <w:bCs/>
          <w:b/>
        </w:rPr>
        <w:t xml:space="preserve">Professional Affiliations:</w:t>
      </w:r>
      <w:r>
        <w:t xml:space="preserve"> </w:t>
      </w:r>
      <w:r>
        <w:t xml:space="preserve">Member of the Australian Institute of Interpreters and Translators (AIIT) and the National Association of the Deaf (NAD) to stay updated on industry trends in Australia.</w:t>
      </w:r>
    </w:p>
    <w:bookmarkEnd w:id="30"/>
    <w:bookmarkStart w:id="31" w:name="X08a568c6b3bbf5211673661f8f7a04d8edd2d7a"/>
    <w:p>
      <w:pPr>
        <w:pStyle w:val="Heading2"/>
      </w:pPr>
      <w:r>
        <w:t xml:space="preserve">Why Choose Me as a Translator Interpreter in Australia Melbourne?</w:t>
      </w:r>
    </w:p>
    <w:p>
      <w:pPr>
        <w:pStyle w:val="FirstParagraph"/>
      </w:pPr>
      <w:r>
        <w:t xml:space="preserve">As a Translator Interpreter with extensive experience in Melbourne, I understand the unique challenges of communicating across cultures and languages. My work is rooted in the values of accuracy, respect, and cultural awareness—key pillars for effective communication in Australia’s diverse society. Whether translating legal documents or interpreting during business negotiations, I ensure that every interaction meets the high standards expected by clients in Melbourne and beyond.</w:t>
      </w:r>
    </w:p>
    <w:p>
      <w:pPr>
        <w:pStyle w:val="BodyText"/>
      </w:pPr>
      <w:r>
        <w:t xml:space="preserve">My commitment to continuous learning and adaptation makes me an ideal choice for organizations seeking a reliable Translator Interpreter in Australia. I am dedicated to supporting your goals, whether you need assistance with local regulations, community engagement, or international collaboration.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Translator Interpreter - Australia Melbourne</dc:title>
  <dc:creator/>
  <dc:language>en</dc:language>
  <cp:keywords/>
  <dcterms:created xsi:type="dcterms:W3CDTF">2026-07-20T07:24:24Z</dcterms:created>
  <dcterms:modified xsi:type="dcterms:W3CDTF">2026-07-20T07:24:24Z</dcterms:modified>
</cp:coreProperties>
</file>

<file path=docProps/custom.xml><?xml version="1.0" encoding="utf-8"?>
<Properties xmlns="http://schemas.openxmlformats.org/officeDocument/2006/custom-properties" xmlns:vt="http://schemas.openxmlformats.org/officeDocument/2006/docPropsVTypes"/>
</file>