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Translator</w:t>
      </w:r>
      <w:r>
        <w:t xml:space="preserve"> </w:t>
      </w:r>
      <w:r>
        <w:t xml:space="preserve">Interpreter</w:t>
      </w:r>
      <w:r>
        <w:t xml:space="preserve"> </w:t>
      </w:r>
      <w:r>
        <w:t xml:space="preserve">in</w:t>
      </w:r>
      <w:r>
        <w:t xml:space="preserve"> </w:t>
      </w:r>
      <w:r>
        <w:t xml:space="preserve">Bangladesh</w:t>
      </w:r>
      <w:r>
        <w:t xml:space="preserve"> </w:t>
      </w:r>
      <w:r>
        <w:t xml:space="preserve">Dhaka</w:t>
      </w:r>
    </w:p>
    <w:bookmarkStart w:id="33" w:name="resume"/>
    <w:p>
      <w:pPr>
        <w:pStyle w:val="Heading1"/>
      </w:pPr>
      <w:r>
        <w:t xml:space="preserve">Resume</w:t>
      </w:r>
    </w:p>
    <w:p>
      <w:pPr>
        <w:pStyle w:val="FirstParagraph"/>
      </w:pPr>
      <w:r>
        <w:rPr>
          <w:bCs/>
          <w:b/>
        </w:rPr>
        <w:t xml:space="preserve">Name:</w:t>
      </w:r>
      <w:r>
        <w:t xml:space="preserve"> </w:t>
      </w:r>
      <w:r>
        <w:t xml:space="preserve">Aminul Islam</w:t>
      </w:r>
      <w:r>
        <w:br/>
      </w:r>
      <w:r>
        <w:rPr>
          <w:bCs/>
          <w:b/>
        </w:rPr>
        <w:t xml:space="preserve">Contact:</w:t>
      </w:r>
      <w:r>
        <w:t xml:space="preserve"> </w:t>
      </w:r>
      <w:r>
        <w:t xml:space="preserve">+880-1712-345678 | aminul.islam@example.com</w:t>
      </w:r>
      <w:r>
        <w:br/>
      </w:r>
      <w:r>
        <w:rPr>
          <w:bCs/>
          <w:b/>
        </w:rPr>
        <w:t xml:space="preserve">Location:</w:t>
      </w:r>
      <w:r>
        <w:t xml:space="preserve"> </w:t>
      </w:r>
      <w:r>
        <w:t xml:space="preserve">Dhaka, Bangladesh</w:t>
      </w:r>
    </w:p>
    <w:bookmarkStart w:id="20" w:name="professional-summary"/>
    <w:p>
      <w:pPr>
        <w:pStyle w:val="Heading2"/>
      </w:pPr>
      <w:r>
        <w:t xml:space="preserve">Professional Summary</w:t>
      </w:r>
    </w:p>
    <w:p>
      <w:pPr>
        <w:pStyle w:val="FirstParagraph"/>
      </w:pPr>
      <w:r>
        <w:t xml:space="preserve">A dedicated and culturally aware Translator Interpreter with over 8 years of experience in bridging linguistic and cultural gaps across diverse sectors in Bangladesh Dhaka. Proficient in translating and interpreting between English, Bangla, and multiple regional languages, including Arabic, Hindi, Chinese, and Urdu. Committed to delivering accurate translations that reflect the nuances of local dialects while maintaining professionalism. Skilled in working with international organizations, NGOs, government agencies, and private enterprises in Dhaka to ensure seamless communication. A strong advocate for multilingualism and cross-cultural understanding in a rapidly globalizing Bangladesh.</w:t>
      </w:r>
    </w:p>
    <w:bookmarkEnd w:id="20"/>
    <w:bookmarkStart w:id="21" w:name="core-competencies"/>
    <w:p>
      <w:pPr>
        <w:pStyle w:val="Heading2"/>
      </w:pPr>
      <w:r>
        <w:t xml:space="preserve">Core Competencies</w:t>
      </w:r>
    </w:p>
    <w:p>
      <w:pPr>
        <w:numPr>
          <w:ilvl w:val="0"/>
          <w:numId w:val="1001"/>
        </w:numPr>
        <w:pStyle w:val="Compact"/>
      </w:pPr>
      <w:r>
        <w:t xml:space="preserve">Fluency in English, Bangla, Arabic, Hindi, Chinese, and Urdu</w:t>
      </w:r>
    </w:p>
    <w:p>
      <w:pPr>
        <w:numPr>
          <w:ilvl w:val="0"/>
          <w:numId w:val="1001"/>
        </w:numPr>
        <w:pStyle w:val="Compact"/>
      </w:pPr>
      <w:r>
        <w:t xml:space="preserve">Expertise in legal, medical, technical, and literary translation</w:t>
      </w:r>
    </w:p>
    <w:p>
      <w:pPr>
        <w:numPr>
          <w:ilvl w:val="0"/>
          <w:numId w:val="1001"/>
        </w:numPr>
        <w:pStyle w:val="Compact"/>
      </w:pPr>
      <w:r>
        <w:t xml:space="preserve">Experience in real-time interpretation for conferences, meetings, and negotiations</w:t>
      </w:r>
    </w:p>
    <w:p>
      <w:pPr>
        <w:numPr>
          <w:ilvl w:val="0"/>
          <w:numId w:val="1001"/>
        </w:numPr>
        <w:pStyle w:val="Compact"/>
      </w:pPr>
      <w:r>
        <w:t xml:space="preserve">Cultural competency to navigate sensitive topics in Bangladesh Dhaka's diverse communities</w:t>
      </w:r>
    </w:p>
    <w:p>
      <w:pPr>
        <w:numPr>
          <w:ilvl w:val="0"/>
          <w:numId w:val="1001"/>
        </w:numPr>
        <w:pStyle w:val="Compact"/>
      </w:pPr>
      <w:r>
        <w:t xml:space="preserve">Proficient in using CAT tools (e.g., SDL Trados, MemoQ) and Microsoft Office Suite</w:t>
      </w:r>
    </w:p>
    <w:p>
      <w:pPr>
        <w:numPr>
          <w:ilvl w:val="0"/>
          <w:numId w:val="1001"/>
        </w:numPr>
        <w:pStyle w:val="Compact"/>
      </w:pPr>
      <w:r>
        <w:t xml:space="preserve">Strong attention to detail with a track record of error-free translations</w:t>
      </w:r>
    </w:p>
    <w:bookmarkEnd w:id="21"/>
    <w:bookmarkStart w:id="25"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bCs/>
          <w:b/>
        </w:rPr>
        <w:t xml:space="preserve">International NGO, Dhaka, Bangladesh</w:t>
      </w:r>
      <w:r>
        <w:t xml:space="preserve"> </w:t>
      </w:r>
      <w:r>
        <w:t xml:space="preserve">| Jan 2018 – Present</w:t>
      </w:r>
      <w:r>
        <w:br/>
      </w:r>
      <w:r>
        <w:t xml:space="preserve">- Provided translation and interpretation services for international projects funded by UN agencies and NGOs in Bangladesh Dhaka.</w:t>
      </w:r>
      <w:r>
        <w:t xml:space="preserve"> </w:t>
      </w:r>
      <w:r>
        <w:t xml:space="preserve">- Translated legal documents, medical reports, and educational materials from English to Bangla, ensuring compliance with local regulations.</w:t>
      </w:r>
      <w:r>
        <w:t xml:space="preserve"> </w:t>
      </w:r>
      <w:r>
        <w:t xml:space="preserve">- Conducted simultaneous interpretation during workshops and training sessions for government officials and community leaders in Dhaka.</w:t>
      </w:r>
      <w:r>
        <w:t xml:space="preserve"> </w:t>
      </w:r>
      <w:r>
        <w:t xml:space="preserve">- Collaborated with teams to develop multilingual content for awareness campaigns on health, education, and human rights in Bangladesh.</w:t>
      </w:r>
    </w:p>
    <w:bookmarkEnd w:id="22"/>
    <w:bookmarkStart w:id="23" w:name="translator-interpreter"/>
    <w:p>
      <w:pPr>
        <w:pStyle w:val="Heading3"/>
      </w:pPr>
      <w:r>
        <w:t xml:space="preserve">Translator Interpreter</w:t>
      </w:r>
    </w:p>
    <w:p>
      <w:pPr>
        <w:pStyle w:val="FirstParagraph"/>
      </w:pPr>
      <w:r>
        <w:rPr>
          <w:bCs/>
          <w:b/>
        </w:rPr>
        <w:t xml:space="preserve">Local Business Consultancy, Dhaka, Bangladesh</w:t>
      </w:r>
      <w:r>
        <w:t xml:space="preserve"> </w:t>
      </w:r>
      <w:r>
        <w:t xml:space="preserve">| Mar 2015 – Dec 2017</w:t>
      </w:r>
      <w:r>
        <w:br/>
      </w:r>
      <w:r>
        <w:t xml:space="preserve">- Facilitated communication between foreign investors and local stakeholders in Dhaka by translating contracts, business proposals, and negotiations.</w:t>
      </w:r>
      <w:r>
        <w:t xml:space="preserve"> </w:t>
      </w:r>
      <w:r>
        <w:t xml:space="preserve">- Translated marketing materials and product manuals into Bangla to support SMEs in the Dhaka market.</w:t>
      </w:r>
      <w:r>
        <w:t xml:space="preserve"> </w:t>
      </w:r>
      <w:r>
        <w:t xml:space="preserve">- Interpreted during site visits and meetings with international clients, enhancing trust and collaboration between parties.</w:t>
      </w:r>
      <w:r>
        <w:t xml:space="preserve"> </w:t>
      </w:r>
      <w:r>
        <w:t xml:space="preserve">- Maintained a 98% client satisfaction rate by delivering timely and culturally relevant translations.</w:t>
      </w:r>
    </w:p>
    <w:bookmarkEnd w:id="23"/>
    <w:bookmarkStart w:id="24" w:name="freelance-translator-interpreter"/>
    <w:p>
      <w:pPr>
        <w:pStyle w:val="Heading3"/>
      </w:pPr>
      <w:r>
        <w:t xml:space="preserve">Freelance Translator Interpreter</w:t>
      </w:r>
    </w:p>
    <w:p>
      <w:pPr>
        <w:pStyle w:val="FirstParagraph"/>
      </w:pPr>
      <w:r>
        <w:rPr>
          <w:bCs/>
          <w:b/>
        </w:rPr>
        <w:t xml:space="preserve">Self-Employed</w:t>
      </w:r>
      <w:r>
        <w:t xml:space="preserve"> </w:t>
      </w:r>
      <w:r>
        <w:t xml:space="preserve">| Jun 2012 – Feb 2015</w:t>
      </w:r>
      <w:r>
        <w:br/>
      </w:r>
      <w:r>
        <w:t xml:space="preserve">- Offered translation and interpretation services to NGOs, schools, and individuals in Dhaka.</w:t>
      </w:r>
      <w:r>
        <w:t xml:space="preserve"> </w:t>
      </w:r>
      <w:r>
        <w:t xml:space="preserve">- Translated academic papers, legal documents, and religious texts with precision and cultural sensitivity.</w:t>
      </w:r>
      <w:r>
        <w:t xml:space="preserve"> </w:t>
      </w:r>
      <w:r>
        <w:t xml:space="preserve">- Provided on-site interpretation for medical appointments in hospitals across Dhaka, ensuring patients understood their diagnoses.</w:t>
      </w:r>
      <w:r>
        <w:t xml:space="preserve"> </w:t>
      </w:r>
      <w:r>
        <w:t xml:space="preserve">- Built a network of clients through referrals and word-of-mouth in Bangladesh's competitive translation market.</w:t>
      </w:r>
    </w:p>
    <w:bookmarkEnd w:id="24"/>
    <w:bookmarkEnd w:id="25"/>
    <w:bookmarkStart w:id="28" w:name="education"/>
    <w:p>
      <w:pPr>
        <w:pStyle w:val="Heading2"/>
      </w:pPr>
      <w:r>
        <w:t xml:space="preserve">Education</w:t>
      </w:r>
    </w:p>
    <w:bookmarkStart w:id="26" w:name="Xee67a80198c1642de903db6f68e07f519586fcc"/>
    <w:p>
      <w:pPr>
        <w:pStyle w:val="Heading3"/>
      </w:pPr>
      <w:r>
        <w:t xml:space="preserve">Bachelor of Arts (Honors) in English Language and Literature</w:t>
      </w:r>
    </w:p>
    <w:p>
      <w:pPr>
        <w:pStyle w:val="FirstParagraph"/>
      </w:pPr>
      <w:r>
        <w:rPr>
          <w:bCs/>
          <w:b/>
        </w:rPr>
        <w:t xml:space="preserve">University of Dhaka, Bangladesh</w:t>
      </w:r>
      <w:r>
        <w:t xml:space="preserve"> </w:t>
      </w:r>
      <w:r>
        <w:t xml:space="preserve">| 2010 – 2013</w:t>
      </w:r>
      <w:r>
        <w:br/>
      </w:r>
      <w:r>
        <w:t xml:space="preserve">- Graduated with a first-class honors, focusing on linguistics and cross-cultural communication.</w:t>
      </w:r>
      <w:r>
        <w:t xml:space="preserve"> </w:t>
      </w:r>
      <w:r>
        <w:t xml:space="preserve">- Participated in language exchange programs to enhance proficiency in regional languages.</w:t>
      </w:r>
    </w:p>
    <w:bookmarkEnd w:id="26"/>
    <w:bookmarkStart w:id="27" w:name="certificate-in-translation-studies"/>
    <w:p>
      <w:pPr>
        <w:pStyle w:val="Heading3"/>
      </w:pPr>
      <w:r>
        <w:t xml:space="preserve">Certificate in Translation Studies</w:t>
      </w:r>
    </w:p>
    <w:p>
      <w:pPr>
        <w:pStyle w:val="FirstParagraph"/>
      </w:pPr>
      <w:r>
        <w:rPr>
          <w:bCs/>
          <w:b/>
        </w:rPr>
        <w:t xml:space="preserve">Dhaka University Center for Continuing Education, Bangladesh</w:t>
      </w:r>
      <w:r>
        <w:t xml:space="preserve"> </w:t>
      </w:r>
      <w:r>
        <w:t xml:space="preserve">| 2014</w:t>
      </w:r>
      <w:r>
        <w:br/>
      </w:r>
      <w:r>
        <w:t xml:space="preserve">- Specialized training in translation techniques, terminology management, and cultural adaptation.</w:t>
      </w:r>
      <w:r>
        <w:t xml:space="preserve"> </w:t>
      </w:r>
      <w:r>
        <w:t xml:space="preserve">- Completed a project on translating local dialects into standardized Bangla for educational purposes.</w:t>
      </w:r>
    </w:p>
    <w:bookmarkEnd w:id="27"/>
    <w:bookmarkEnd w:id="28"/>
    <w:bookmarkStart w:id="29" w:name="certifications"/>
    <w:p>
      <w:pPr>
        <w:pStyle w:val="Heading2"/>
      </w:pPr>
      <w:r>
        <w:t xml:space="preserve">Certifications</w:t>
      </w:r>
    </w:p>
    <w:p>
      <w:pPr>
        <w:numPr>
          <w:ilvl w:val="0"/>
          <w:numId w:val="1002"/>
        </w:numPr>
        <w:pStyle w:val="Compact"/>
      </w:pPr>
      <w:r>
        <w:t xml:space="preserve">Certified Translator by the Bangladesh Translators Association (BTA), 2016</w:t>
      </w:r>
    </w:p>
    <w:p>
      <w:pPr>
        <w:numPr>
          <w:ilvl w:val="0"/>
          <w:numId w:val="1002"/>
        </w:numPr>
        <w:pStyle w:val="Compact"/>
      </w:pPr>
      <w:r>
        <w:t xml:space="preserve">Professional Interpreter Certification from the International Conference of Asian Linguists (ICAL), 2017</w:t>
      </w:r>
    </w:p>
    <w:p>
      <w:pPr>
        <w:numPr>
          <w:ilvl w:val="0"/>
          <w:numId w:val="1002"/>
        </w:numPr>
        <w:pStyle w:val="Compact"/>
      </w:pPr>
      <w:r>
        <w:t xml:space="preserve">Advanced Training in Medical Translation, Dhaka Medical College, 2018</w:t>
      </w:r>
    </w:p>
    <w:bookmarkEnd w:id="29"/>
    <w:bookmarkStart w:id="30" w:name="languages"/>
    <w:p>
      <w:pPr>
        <w:pStyle w:val="Heading2"/>
      </w:pPr>
      <w:r>
        <w:t xml:space="preserve">Languages</w:t>
      </w:r>
    </w:p>
    <w:p>
      <w:pPr>
        <w:numPr>
          <w:ilvl w:val="0"/>
          <w:numId w:val="1003"/>
        </w:numPr>
        <w:pStyle w:val="Compact"/>
      </w:pPr>
      <w:r>
        <w:t xml:space="preserve">Bangla (Native)</w:t>
      </w:r>
    </w:p>
    <w:p>
      <w:pPr>
        <w:numPr>
          <w:ilvl w:val="0"/>
          <w:numId w:val="1003"/>
        </w:numPr>
        <w:pStyle w:val="Compact"/>
      </w:pPr>
      <w:r>
        <w:t xml:space="preserve">English (Fluent)</w:t>
      </w:r>
    </w:p>
    <w:p>
      <w:pPr>
        <w:numPr>
          <w:ilvl w:val="0"/>
          <w:numId w:val="1003"/>
        </w:numPr>
        <w:pStyle w:val="Compact"/>
      </w:pPr>
      <w:r>
        <w:t xml:space="preserve">Arabic (Proficient)</w:t>
      </w:r>
    </w:p>
    <w:p>
      <w:pPr>
        <w:numPr>
          <w:ilvl w:val="0"/>
          <w:numId w:val="1003"/>
        </w:numPr>
        <w:pStyle w:val="Compact"/>
      </w:pPr>
      <w:r>
        <w:t xml:space="preserve">Hindi (Intermediate)</w:t>
      </w:r>
    </w:p>
    <w:p>
      <w:pPr>
        <w:numPr>
          <w:ilvl w:val="0"/>
          <w:numId w:val="1003"/>
        </w:numPr>
        <w:pStyle w:val="Compact"/>
      </w:pPr>
      <w:r>
        <w:t xml:space="preserve">Chinese (Basic)</w:t>
      </w:r>
    </w:p>
    <w:p>
      <w:pPr>
        <w:numPr>
          <w:ilvl w:val="0"/>
          <w:numId w:val="1003"/>
        </w:numPr>
        <w:pStyle w:val="Compact"/>
      </w:pPr>
      <w:r>
        <w:t xml:space="preserve">Urdu (Basic)</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volunteer as a translator for local NGOs in Dhaka, assisting with refugee outreach and legal aid.</w:t>
      </w:r>
      <w:r>
        <w:t xml:space="preserve"> </w:t>
      </w:r>
      <w:r>
        <w:rPr>
          <w:bCs/>
          <w:b/>
        </w:rPr>
        <w:t xml:space="preserve">Cultural Adaptation:</w:t>
      </w:r>
      <w:r>
        <w:t xml:space="preserve"> </w:t>
      </w:r>
      <w:r>
        <w:t xml:space="preserve">Extensive experience working with marginalized communities in Bangladesh, including Rohingya refugees and rural populations.</w:t>
      </w:r>
      <w:r>
        <w:t xml:space="preserve"> </w:t>
      </w:r>
      <w:r>
        <w:rPr>
          <w:bCs/>
          <w:b/>
        </w:rPr>
        <w:t xml:space="preserve">Technological Proficiency:</w:t>
      </w:r>
      <w:r>
        <w:t xml:space="preserve"> </w:t>
      </w:r>
      <w:r>
        <w:t xml:space="preserve">Familiar with digital tools for translation workflow management and quality assurance.</w:t>
      </w:r>
    </w:p>
    <w:bookmarkEnd w:id="31"/>
    <w:bookmarkStart w:id="32" w:name="references"/>
    <w:p>
      <w:pPr>
        <w:pStyle w:val="Heading2"/>
      </w:pPr>
      <w:r>
        <w:t xml:space="preserve">References</w:t>
      </w:r>
    </w:p>
    <w:p>
      <w:pPr>
        <w:pStyle w:val="FirstParagraph"/>
      </w:pPr>
      <w:r>
        <w:t xml:space="preserve">Available upon request. Contact Aminul Islam at aminul.islam@example.com or +880-1712-345678.</w:t>
      </w:r>
    </w:p>
    <w:p>
      <w:pPr>
        <w:pStyle w:val="BodyText"/>
      </w:pPr>
      <w:r>
        <w:t xml:space="preserve">Resume for Translator Interpreter in Bangladesh Dhaka – Created with care to reflect the unique linguistic and cultural landscape of Dhaka, Bangladesh.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Translator Interpreter in Bangladesh Dhaka</dc:title>
  <dc:creator/>
  <dc:language>en</dc:language>
  <cp:keywords/>
  <dcterms:created xsi:type="dcterms:W3CDTF">2026-07-21T10:35:46Z</dcterms:created>
  <dcterms:modified xsi:type="dcterms:W3CDTF">2026-07-21T10:35:46Z</dcterms:modified>
</cp:coreProperties>
</file>

<file path=docProps/custom.xml><?xml version="1.0" encoding="utf-8"?>
<Properties xmlns="http://schemas.openxmlformats.org/officeDocument/2006/custom-properties" xmlns:vt="http://schemas.openxmlformats.org/officeDocument/2006/docPropsVTypes"/>
</file>