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Egypt</w:t>
      </w:r>
      <w:r>
        <w:t xml:space="preserve"> </w:t>
      </w:r>
      <w:r>
        <w:t xml:space="preserve">Cairo</w:t>
      </w:r>
    </w:p>
    <w:bookmarkStart w:id="34" w:name="X2acda556bc0829550831338759d75d927d652e9"/>
    <w:p>
      <w:pPr>
        <w:pStyle w:val="Heading1"/>
      </w:pPr>
      <w:r>
        <w:t xml:space="preserve">Resume: Translator Interpreter in Egypt Cairo</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Ahmed Farouk</w:t>
      </w:r>
      <w:r>
        <w:br/>
      </w:r>
      <w:r>
        <w:rPr>
          <w:bCs/>
          <w:b/>
        </w:rPr>
        <w:t xml:space="preserve">Email:</w:t>
      </w:r>
      <w:r>
        <w:t xml:space="preserve"> </w:t>
      </w:r>
      <w:r>
        <w:t xml:space="preserve">ahmed.farouk.translator@example.com</w:t>
      </w:r>
      <w:r>
        <w:br/>
      </w:r>
      <w:r>
        <w:rPr>
          <w:bCs/>
          <w:b/>
        </w:rPr>
        <w:t xml:space="preserve">Phone:</w:t>
      </w:r>
      <w:r>
        <w:t xml:space="preserve"> </w:t>
      </w:r>
      <w:r>
        <w:t xml:space="preserve">+20 123 456 7890</w:t>
      </w:r>
      <w:r>
        <w:br/>
      </w:r>
      <w:r>
        <w:rPr>
          <w:bCs/>
          <w:b/>
        </w:rPr>
        <w:t xml:space="preserve">Address:</w:t>
      </w:r>
      <w:r>
        <w:t xml:space="preserve"> </w:t>
      </w:r>
      <w:r>
        <w:t xml:space="preserve">Cairo, Egypt</w:t>
      </w:r>
    </w:p>
    <w:bookmarkEnd w:id="20"/>
    <w:bookmarkEnd w:id="21"/>
    <w:bookmarkStart w:id="22" w:name="professional-summary"/>
    <w:p>
      <w:pPr>
        <w:pStyle w:val="Heading2"/>
      </w:pPr>
      <w:r>
        <w:t xml:space="preserve">Professional Summary</w:t>
      </w:r>
    </w:p>
    <w:p>
      <w:pPr>
        <w:pStyle w:val="FirstParagraph"/>
      </w:pPr>
      <w:r>
        <w:t xml:space="preserve">A dedicated and experienced Translator Interpreter with a proven track record in providing high-quality language services across diverse sectors in Egypt Cairo. Proficient in bridging communication gaps between Arabic and English, with expertise in cultural nuances, legal terminology, and technical documents. Committed to fostering intercultural understanding while maintaining the highest standards of accuracy and professionalism. A strong advocate for linguistic excellence, with a deep understanding of the unique requirements of clients operating in Cairo’s dynamic business environment.</w:t>
      </w:r>
    </w:p>
    <w:bookmarkEnd w:id="22"/>
    <w:bookmarkStart w:id="23" w:name="skills"/>
    <w:p>
      <w:pPr>
        <w:pStyle w:val="Heading2"/>
      </w:pPr>
      <w:r>
        <w:t xml:space="preserve">Skills</w:t>
      </w:r>
    </w:p>
    <w:p>
      <w:pPr>
        <w:numPr>
          <w:ilvl w:val="0"/>
          <w:numId w:val="1001"/>
        </w:numPr>
        <w:pStyle w:val="Compact"/>
      </w:pPr>
      <w:r>
        <w:rPr>
          <w:bCs/>
          <w:b/>
        </w:rPr>
        <w:t xml:space="preserve">Languages:</w:t>
      </w:r>
      <w:r>
        <w:t xml:space="preserve"> </w:t>
      </w:r>
      <w:r>
        <w:t xml:space="preserve">Arabic (native), English (fluent), French (proficient)</w:t>
      </w:r>
    </w:p>
    <w:p>
      <w:pPr>
        <w:numPr>
          <w:ilvl w:val="0"/>
          <w:numId w:val="1001"/>
        </w:numPr>
        <w:pStyle w:val="Compact"/>
      </w:pPr>
      <w:r>
        <w:rPr>
          <w:bCs/>
          <w:b/>
        </w:rPr>
        <w:t xml:space="preserve">Translation Services:</w:t>
      </w:r>
      <w:r>
        <w:t xml:space="preserve"> </w:t>
      </w:r>
      <w:r>
        <w:t xml:space="preserve">Document translation, legal/technical content, literary works</w:t>
      </w:r>
    </w:p>
    <w:p>
      <w:pPr>
        <w:numPr>
          <w:ilvl w:val="0"/>
          <w:numId w:val="1001"/>
        </w:numPr>
        <w:pStyle w:val="Compact"/>
      </w:pPr>
      <w:r>
        <w:rPr>
          <w:bCs/>
          <w:b/>
        </w:rPr>
        <w:t xml:space="preserve">Interpretation Services:</w:t>
      </w:r>
      <w:r>
        <w:t xml:space="preserve"> </w:t>
      </w:r>
      <w:r>
        <w:t xml:space="preserve">Consecutive and simultaneous interpreting for conferences, meetings, and negotiations</w:t>
      </w:r>
    </w:p>
    <w:p>
      <w:pPr>
        <w:numPr>
          <w:ilvl w:val="0"/>
          <w:numId w:val="1001"/>
        </w:numPr>
        <w:pStyle w:val="Compact"/>
      </w:pPr>
      <w:r>
        <w:rPr>
          <w:bCs/>
          <w:b/>
        </w:rPr>
        <w:t xml:space="preserve">Cultural Competence:</w:t>
      </w:r>
      <w:r>
        <w:t xml:space="preserve"> </w:t>
      </w:r>
      <w:r>
        <w:t xml:space="preserve">Deep knowledge of Egyptian customs, idioms, and regional dialects</w:t>
      </w:r>
    </w:p>
    <w:p>
      <w:pPr>
        <w:numPr>
          <w:ilvl w:val="0"/>
          <w:numId w:val="1001"/>
        </w:numPr>
        <w:pStyle w:val="Compact"/>
      </w:pPr>
      <w:r>
        <w:rPr>
          <w:bCs/>
          <w:b/>
        </w:rPr>
        <w:t xml:space="preserve">Software Proficiency:</w:t>
      </w:r>
      <w:r>
        <w:t xml:space="preserve"> </w:t>
      </w:r>
      <w:r>
        <w:t xml:space="preserve">Microsoft Office Suite, CAT Tools (e.g., SDL Trados), Adobe Acrobat</w:t>
      </w:r>
    </w:p>
    <w:p>
      <w:pPr>
        <w:numPr>
          <w:ilvl w:val="0"/>
          <w:numId w:val="1001"/>
        </w:numPr>
        <w:pStyle w:val="Compact"/>
      </w:pPr>
      <w:r>
        <w:rPr>
          <w:bCs/>
          <w:b/>
        </w:rPr>
        <w:t xml:space="preserve">Client-Centric Approach:</w:t>
      </w:r>
      <w:r>
        <w:t xml:space="preserve"> </w:t>
      </w:r>
      <w:r>
        <w:t xml:space="preserve">Tailoring services to meet the specific needs of businesses and individuals in Egypt Cairo</w:t>
      </w:r>
    </w:p>
    <w:bookmarkEnd w:id="23"/>
    <w:bookmarkStart w:id="27" w:name="professional-experience"/>
    <w:p>
      <w:pPr>
        <w:pStyle w:val="Heading2"/>
      </w:pPr>
      <w:r>
        <w:t xml:space="preserve">Professional Experience</w:t>
      </w:r>
    </w:p>
    <w:bookmarkStart w:id="24" w:name="senior-translator-interpreter"/>
    <w:p>
      <w:pPr>
        <w:pStyle w:val="Heading3"/>
      </w:pPr>
      <w:r>
        <w:t xml:space="preserve">Senior Translator Interpreter</w:t>
      </w:r>
    </w:p>
    <w:p>
      <w:pPr>
        <w:pStyle w:val="FirstParagraph"/>
      </w:pPr>
      <w:r>
        <w:rPr>
          <w:bCs/>
          <w:b/>
        </w:rPr>
        <w:t xml:space="preserve">Languages International Services (LIS)</w:t>
      </w:r>
      <w:r>
        <w:t xml:space="preserve">, Cairo, Egypt</w:t>
      </w:r>
      <w:r>
        <w:br/>
      </w:r>
      <w:r>
        <w:rPr>
          <w:iCs/>
          <w:i/>
        </w:rPr>
        <w:t xml:space="preserve">June 2018 – Present</w:t>
      </w:r>
    </w:p>
    <w:p>
      <w:pPr>
        <w:numPr>
          <w:ilvl w:val="0"/>
          <w:numId w:val="1002"/>
        </w:numPr>
        <w:pStyle w:val="Compact"/>
      </w:pPr>
      <w:r>
        <w:t xml:space="preserve">Provided accurate and culturally sensitive translations for legal documents, technical manuals, and marketing materials for multinational companies operating in Egypt Cairo.</w:t>
      </w:r>
    </w:p>
    <w:p>
      <w:pPr>
        <w:numPr>
          <w:ilvl w:val="0"/>
          <w:numId w:val="1002"/>
        </w:numPr>
        <w:pStyle w:val="Compact"/>
      </w:pPr>
      <w:r>
        <w:t xml:space="preserve">Conducted simultaneous interpreting at high-profile conferences, including the Egypt Economic Forum 2021 and the Cairo International Trade Fair.</w:t>
      </w:r>
    </w:p>
    <w:p>
      <w:pPr>
        <w:numPr>
          <w:ilvl w:val="0"/>
          <w:numId w:val="1002"/>
        </w:numPr>
        <w:pStyle w:val="Compact"/>
      </w:pPr>
      <w:r>
        <w:t xml:space="preserve">Collaborated with international clients to ensure alignment with regional market requirements while maintaining linguistic precision.</w:t>
      </w:r>
    </w:p>
    <w:p>
      <w:pPr>
        <w:numPr>
          <w:ilvl w:val="0"/>
          <w:numId w:val="1002"/>
        </w:numPr>
        <w:pStyle w:val="Compact"/>
      </w:pPr>
      <w:r>
        <w:t xml:space="preserve">Trained junior translators on best practices for Arabic-English translations, emphasizing cultural adaptability and consistency in terminology.</w:t>
      </w:r>
    </w:p>
    <w:bookmarkEnd w:id="24"/>
    <w:bookmarkStart w:id="25" w:name="freelance-translator-interpreter"/>
    <w:p>
      <w:pPr>
        <w:pStyle w:val="Heading3"/>
      </w:pPr>
      <w:r>
        <w:t xml:space="preserve">Freelance Translator Interpreter</w:t>
      </w:r>
    </w:p>
    <w:p>
      <w:pPr>
        <w:pStyle w:val="FirstParagraph"/>
      </w:pPr>
      <w:r>
        <w:rPr>
          <w:bCs/>
          <w:b/>
        </w:rPr>
        <w:t xml:space="preserve">Ahmed Farouk Translations</w:t>
      </w:r>
      <w:r>
        <w:t xml:space="preserve">, Cairo, Egypt</w:t>
      </w:r>
      <w:r>
        <w:br/>
      </w:r>
      <w:r>
        <w:rPr>
          <w:iCs/>
          <w:i/>
        </w:rPr>
        <w:t xml:space="preserve">January 2015 – May 2018</w:t>
      </w:r>
    </w:p>
    <w:p>
      <w:pPr>
        <w:numPr>
          <w:ilvl w:val="0"/>
          <w:numId w:val="1003"/>
        </w:numPr>
        <w:pStyle w:val="Compact"/>
      </w:pPr>
      <w:r>
        <w:t xml:space="preserve">Offered on-demand translation and interpretation services to local businesses, embassies, and NGOs in Cairo.</w:t>
      </w:r>
    </w:p>
    <w:p>
      <w:pPr>
        <w:numPr>
          <w:ilvl w:val="0"/>
          <w:numId w:val="1003"/>
        </w:numPr>
        <w:pStyle w:val="Compact"/>
      </w:pPr>
      <w:r>
        <w:t xml:space="preserve">Specialized in translating government reports, academic papers, and legal contracts for clients such as the Egyptian Ministry of Justice.</w:t>
      </w:r>
    </w:p>
    <w:p>
      <w:pPr>
        <w:numPr>
          <w:ilvl w:val="0"/>
          <w:numId w:val="1003"/>
        </w:numPr>
        <w:pStyle w:val="Compact"/>
      </w:pPr>
      <w:r>
        <w:t xml:space="preserve">Supported international delegations during diplomatic meetings by providing real-time interpretation services in both Arabic and English.</w:t>
      </w:r>
    </w:p>
    <w:p>
      <w:pPr>
        <w:numPr>
          <w:ilvl w:val="0"/>
          <w:numId w:val="1003"/>
        </w:numPr>
        <w:pStyle w:val="Compact"/>
      </w:pPr>
      <w:r>
        <w:t xml:space="preserve">Developed a reputation for timely delivery and attention to detail, resulting in repeat business from major corporations in Cairo.</w:t>
      </w:r>
    </w:p>
    <w:bookmarkEnd w:id="25"/>
    <w:bookmarkStart w:id="26" w:name="junior-translator"/>
    <w:p>
      <w:pPr>
        <w:pStyle w:val="Heading3"/>
      </w:pPr>
      <w:r>
        <w:t xml:space="preserve">Junior Translator</w:t>
      </w:r>
    </w:p>
    <w:p>
      <w:pPr>
        <w:pStyle w:val="FirstParagraph"/>
      </w:pPr>
      <w:r>
        <w:rPr>
          <w:bCs/>
          <w:b/>
        </w:rPr>
        <w:t xml:space="preserve">Cairo Translation Center</w:t>
      </w:r>
      <w:r>
        <w:t xml:space="preserve">, Cairo, Egypt</w:t>
      </w:r>
      <w:r>
        <w:br/>
      </w:r>
      <w:r>
        <w:rPr>
          <w:iCs/>
          <w:i/>
        </w:rPr>
        <w:t xml:space="preserve">July 2012 – December 2014</w:t>
      </w:r>
    </w:p>
    <w:p>
      <w:pPr>
        <w:numPr>
          <w:ilvl w:val="0"/>
          <w:numId w:val="1004"/>
        </w:numPr>
        <w:pStyle w:val="Compact"/>
      </w:pPr>
      <w:r>
        <w:t xml:space="preserve">Assisted in translating and proofreading documents for clients in the healthcare, education, and tourism sectors.</w:t>
      </w:r>
    </w:p>
    <w:p>
      <w:pPr>
        <w:numPr>
          <w:ilvl w:val="0"/>
          <w:numId w:val="1004"/>
        </w:numPr>
        <w:pStyle w:val="Compact"/>
      </w:pPr>
      <w:r>
        <w:t xml:space="preserve">Supported interpreters during meetings with foreign investors, ensuring accurate communication of project proposals.</w:t>
      </w:r>
    </w:p>
    <w:p>
      <w:pPr>
        <w:numPr>
          <w:ilvl w:val="0"/>
          <w:numId w:val="1004"/>
        </w:numPr>
        <w:pStyle w:val="Compact"/>
      </w:pPr>
      <w:r>
        <w:t xml:space="preserve">Participated in internal training programs to enhance knowledge of industry-specific terminology.</w:t>
      </w:r>
    </w:p>
    <w:bookmarkEnd w:id="26"/>
    <w:bookmarkEnd w:id="27"/>
    <w:bookmarkStart w:id="28" w:name="education"/>
    <w:p>
      <w:pPr>
        <w:pStyle w:val="Heading2"/>
      </w:pPr>
      <w:r>
        <w:t xml:space="preserve">Education</w:t>
      </w:r>
    </w:p>
    <w:p>
      <w:pPr>
        <w:pStyle w:val="FirstParagraph"/>
      </w:pPr>
      <w:r>
        <w:rPr>
          <w:bCs/>
          <w:b/>
        </w:rPr>
        <w:t xml:space="preserve">Bachelor of Arts in Linguistics</w:t>
      </w:r>
      <w:r>
        <w:br/>
      </w:r>
      <w:r>
        <w:t xml:space="preserve">Cairo University, Egypt</w:t>
      </w:r>
      <w:r>
        <w:br/>
      </w:r>
      <w:r>
        <w:rPr>
          <w:iCs/>
          <w:i/>
        </w:rPr>
        <w:t xml:space="preserve">Graduated: June 2012</w:t>
      </w:r>
    </w:p>
    <w:p>
      <w:pPr>
        <w:pStyle w:val="BodyText"/>
      </w:pPr>
      <w:r>
        <w:rPr>
          <w:bCs/>
          <w:b/>
        </w:rPr>
        <w:t xml:space="preserve">Certificate in Translation Studies</w:t>
      </w:r>
      <w:r>
        <w:br/>
      </w:r>
      <w:r>
        <w:t xml:space="preserve">British Council, Cairo</w:t>
      </w:r>
      <w:r>
        <w:br/>
      </w:r>
      <w:r>
        <w:rPr>
          <w:iCs/>
          <w:i/>
        </w:rPr>
        <w:t xml:space="preserve">Completed: December 2014</w:t>
      </w:r>
    </w:p>
    <w:bookmarkEnd w:id="28"/>
    <w:bookmarkStart w:id="30" w:name="certifications"/>
    <w:bookmarkStart w:id="29" w:name="certifications-languages"/>
    <w:p>
      <w:pPr>
        <w:pStyle w:val="Heading2"/>
      </w:pPr>
      <w:r>
        <w:t xml:space="preserve">Certifications &amp; Languages</w:t>
      </w:r>
    </w:p>
    <w:p>
      <w:pPr>
        <w:numPr>
          <w:ilvl w:val="0"/>
          <w:numId w:val="1005"/>
        </w:numPr>
        <w:pStyle w:val="Compact"/>
      </w:pPr>
      <w:r>
        <w:rPr>
          <w:bCs/>
          <w:b/>
        </w:rPr>
        <w:t xml:space="preserve">ITI (International Translators Institute) Certification:</w:t>
      </w:r>
      <w:r>
        <w:t xml:space="preserve"> </w:t>
      </w:r>
      <w:r>
        <w:t xml:space="preserve">Arabic-English Translation, 2016</w:t>
      </w:r>
    </w:p>
    <w:p>
      <w:pPr>
        <w:numPr>
          <w:ilvl w:val="0"/>
          <w:numId w:val="1005"/>
        </w:numPr>
        <w:pStyle w:val="Compact"/>
      </w:pPr>
      <w:r>
        <w:rPr>
          <w:bCs/>
          <w:b/>
        </w:rPr>
        <w:t xml:space="preserve">Certified Interpreter for Legal and Medical Contexts:</w:t>
      </w:r>
      <w:r>
        <w:t xml:space="preserve"> </w:t>
      </w:r>
      <w:r>
        <w:t xml:space="preserve">Cairo Institute of Language and Communication, 2017</w:t>
      </w:r>
    </w:p>
    <w:p>
      <w:pPr>
        <w:numPr>
          <w:ilvl w:val="0"/>
          <w:numId w:val="1005"/>
        </w:numPr>
        <w:pStyle w:val="Compact"/>
      </w:pPr>
      <w:r>
        <w:rPr>
          <w:bCs/>
          <w:b/>
        </w:rPr>
        <w:t xml:space="preserve">Languages:</w:t>
      </w:r>
      <w:r>
        <w:t xml:space="preserve"> </w:t>
      </w:r>
      <w:r>
        <w:t xml:space="preserve">Arabic (native), English (fluent), French (proficient)</w:t>
      </w:r>
    </w:p>
    <w:bookmarkEnd w:id="29"/>
    <w:bookmarkEnd w:id="30"/>
    <w:bookmarkStart w:id="32" w:name="projects"/>
    <w:bookmarkStart w:id="31" w:name="notable-projects"/>
    <w:p>
      <w:pPr>
        <w:pStyle w:val="Heading2"/>
      </w:pPr>
      <w:r>
        <w:t xml:space="preserve">Notable Projects</w:t>
      </w:r>
    </w:p>
    <w:p>
      <w:pPr>
        <w:numPr>
          <w:ilvl w:val="0"/>
          <w:numId w:val="1006"/>
        </w:numPr>
        <w:pStyle w:val="Compact"/>
      </w:pPr>
      <w:r>
        <w:rPr>
          <w:bCs/>
          <w:b/>
        </w:rPr>
        <w:t xml:space="preserve">Egyptian Ministry of Health Documentation Project:</w:t>
      </w:r>
      <w:r>
        <w:t xml:space="preserve"> </w:t>
      </w:r>
      <w:r>
        <w:t xml:space="preserve">Translated over 500 pages of medical guidelines into Arabic for distribution across Cairo’s public health facilities.</w:t>
      </w:r>
    </w:p>
    <w:p>
      <w:pPr>
        <w:numPr>
          <w:ilvl w:val="0"/>
          <w:numId w:val="1006"/>
        </w:numPr>
        <w:pStyle w:val="Compact"/>
      </w:pPr>
      <w:r>
        <w:rPr>
          <w:bCs/>
          <w:b/>
        </w:rPr>
        <w:t xml:space="preserve">Cairo International Business Conference 2021:</w:t>
      </w:r>
      <w:r>
        <w:t xml:space="preserve"> </w:t>
      </w:r>
      <w:r>
        <w:t xml:space="preserve">Served as a lead interpreter, facilitating communication between Egyptian entrepreneurs and international investors.</w:t>
      </w:r>
    </w:p>
    <w:p>
      <w:pPr>
        <w:numPr>
          <w:ilvl w:val="0"/>
          <w:numId w:val="1006"/>
        </w:numPr>
        <w:pStyle w:val="Compact"/>
      </w:pPr>
      <w:r>
        <w:rPr>
          <w:bCs/>
          <w:b/>
        </w:rPr>
        <w:t xml:space="preserve">Language Training Program for NGOs:</w:t>
      </w:r>
      <w:r>
        <w:t xml:space="preserve"> </w:t>
      </w:r>
      <w:r>
        <w:t xml:space="preserve">Designed a curriculum to train local staff in Arabic-English translation, benefiting over 100 professionals in Cairo.</w:t>
      </w:r>
    </w:p>
    <w:bookmarkEnd w:id="31"/>
    <w:bookmarkEnd w:id="32"/>
    <w:bookmarkStart w:id="33" w:name="references"/>
    <w:p>
      <w:pPr>
        <w:pStyle w:val="Heading2"/>
      </w:pPr>
      <w:r>
        <w:t xml:space="preserve">References</w:t>
      </w:r>
    </w:p>
    <w:p>
      <w:pPr>
        <w:pStyle w:val="FirstParagraph"/>
      </w:pPr>
      <w:r>
        <w:t xml:space="preserve">Available upon request. Previous employers and clients include the Egyptian Ministry of Justice, LISA (Language Services Association), and the Cairo Chamber of Commerce.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Egypt Cairo</dc:title>
  <dc:creator/>
  <dc:language>en</dc:language>
  <cp:keywords/>
  <dcterms:created xsi:type="dcterms:W3CDTF">2026-07-19T12:22:49Z</dcterms:created>
  <dcterms:modified xsi:type="dcterms:W3CDTF">2026-07-19T12:22:49Z</dcterms:modified>
</cp:coreProperties>
</file>

<file path=docProps/custom.xml><?xml version="1.0" encoding="utf-8"?>
<Properties xmlns="http://schemas.openxmlformats.org/officeDocument/2006/custom-properties" xmlns:vt="http://schemas.openxmlformats.org/officeDocument/2006/docPropsVTypes"/>
</file>