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r>
        <w:br/>
      </w:r>
      <w:r>
        <w:rPr>
          <w:bCs/>
          <w:b/>
        </w:rPr>
        <w:t xml:space="preserve">Languages:</w:t>
      </w:r>
      <w:r>
        <w:t xml:space="preserve"> </w:t>
      </w:r>
      <w:r>
        <w:t xml:space="preserve">Amharic (Native), English (Fluent), Tigrinya (Proficient), Oromo (Basic)</w:t>
      </w:r>
    </w:p>
    <w:bookmarkEnd w:id="20"/>
    <w:bookmarkStart w:id="21"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in Ethiopia, particularly in Addis Ababa. Proficient in translating and interpreting between Amharic, English, Tigrinya, and Oromo for governmental projects, NGOs, international organizations, and private sector clients. Committed to delivering accurate translations that reflect the nuances of Ethiopian cultures while adhering to professional standards. Proven ability to work in dynamic environments across diverse sectors such as education, healthcare, legal services, and diplomacy.</w:t>
      </w:r>
    </w:p>
    <w:bookmarkEnd w:id="21"/>
    <w:bookmarkStart w:id="25" w:name="professional-experience"/>
    <w:p>
      <w:pPr>
        <w:pStyle w:val="Heading2"/>
      </w:pPr>
      <w:r>
        <w:t xml:space="preserve">Professional Experience</w:t>
      </w:r>
    </w:p>
    <w:bookmarkStart w:id="22" w:name="senior-translator-interpreter"/>
    <w:p>
      <w:pPr>
        <w:pStyle w:val="Heading3"/>
      </w:pPr>
      <w:r>
        <w:t xml:space="preserve">Senior Translator Interpreter</w:t>
      </w:r>
    </w:p>
    <w:p>
      <w:pPr>
        <w:pStyle w:val="FirstParagraph"/>
      </w:pPr>
      <w:r>
        <w:rPr>
          <w:bCs/>
          <w:b/>
        </w:rPr>
        <w:t xml:space="preserve">Ethiopian Ministry of Foreign Affairs</w:t>
      </w:r>
      <w:r>
        <w:t xml:space="preserve">, Addis Ababa, Ethiopia</w:t>
      </w:r>
      <w:r>
        <w:br/>
      </w:r>
      <w:r>
        <w:t xml:space="preserve">January 2018 – Present</w:t>
      </w:r>
      <w:r>
        <w:br/>
      </w:r>
      <w:r>
        <w:t xml:space="preserve">- Provided translation and interpretation services for high-level diplomatic meetings, official delegations, and international conferences in Addis Ababa.</w:t>
      </w:r>
      <w:r>
        <w:br/>
      </w:r>
      <w:r>
        <w:t xml:space="preserve">- Translated legal documents, policy briefs, and official correspondence between Amharic/English/Tigrinya to ensure accuracy and cultural sensitivity.</w:t>
      </w:r>
      <w:r>
        <w:br/>
      </w:r>
      <w:r>
        <w:t xml:space="preserve">- Collaborated with UN agencies and NGOs to support community outreach programs in rural areas of Ethiopia.</w:t>
      </w:r>
    </w:p>
    <w:bookmarkEnd w:id="22"/>
    <w:bookmarkStart w:id="23" w:name="freelance-translator-interpreter"/>
    <w:p>
      <w:pPr>
        <w:pStyle w:val="Heading3"/>
      </w:pPr>
      <w:r>
        <w:t xml:space="preserve">Freelance Translator Interpreter</w:t>
      </w:r>
    </w:p>
    <w:p>
      <w:pPr>
        <w:pStyle w:val="FirstParagraph"/>
      </w:pPr>
      <w:r>
        <w:rPr>
          <w:bCs/>
          <w:b/>
        </w:rPr>
        <w:t xml:space="preserve">Self-Employed</w:t>
      </w:r>
      <w:r>
        <w:t xml:space="preserve">, Addis Ababa, Ethiopia</w:t>
      </w:r>
      <w:r>
        <w:br/>
      </w:r>
      <w:r>
        <w:t xml:space="preserve">June 2015 – December 2017</w:t>
      </w:r>
      <w:r>
        <w:br/>
      </w:r>
      <w:r>
        <w:t xml:space="preserve">- Offered translation and interpretation services to international businesses, academic institutions, and media outlets.</w:t>
      </w:r>
      <w:r>
        <w:br/>
      </w:r>
      <w:r>
        <w:t xml:space="preserve">- Specialized in translating technical manuals, marketing materials, and legal documents for clients operating in Ethiopia.</w:t>
      </w:r>
      <w:r>
        <w:br/>
      </w:r>
      <w:r>
        <w:t xml:space="preserve">- Conducted live interpretations during cultural exchange programs and local community events.</w:t>
      </w:r>
    </w:p>
    <w:bookmarkEnd w:id="23"/>
    <w:bookmarkStart w:id="24" w:name="translator-interpreter-assistant"/>
    <w:p>
      <w:pPr>
        <w:pStyle w:val="Heading3"/>
      </w:pPr>
      <w:r>
        <w:t xml:space="preserve">Translator Interpreter Assistant</w:t>
      </w:r>
    </w:p>
    <w:p>
      <w:pPr>
        <w:pStyle w:val="FirstParagraph"/>
      </w:pPr>
      <w:r>
        <w:rPr>
          <w:bCs/>
          <w:b/>
        </w:rPr>
        <w:t xml:space="preserve">International Rescue Committee (IRC)</w:t>
      </w:r>
      <w:r>
        <w:t xml:space="preserve">, Addis Ababa, Ethiopia</w:t>
      </w:r>
      <w:r>
        <w:br/>
      </w:r>
      <w:r>
        <w:t xml:space="preserve">March 2013 – May 2015</w:t>
      </w:r>
      <w:r>
        <w:br/>
      </w:r>
      <w:r>
        <w:t xml:space="preserve">- Assisted in translating health education materials and conducting interpretation during medical consultations for refugee communities.</w:t>
      </w:r>
      <w:r>
        <w:br/>
      </w:r>
      <w:r>
        <w:t xml:space="preserve">- Supported field staff in communicating with local populations, ensuring effective delivery of humanitarian aid.</w:t>
      </w:r>
    </w:p>
    <w:bookmarkEnd w:id="24"/>
    <w:bookmarkEnd w:id="25"/>
    <w:bookmarkStart w:id="28" w:name="education"/>
    <w:p>
      <w:pPr>
        <w:pStyle w:val="Heading2"/>
      </w:pPr>
      <w:r>
        <w:t xml:space="preserve">Education</w:t>
      </w:r>
    </w:p>
    <w:bookmarkStart w:id="26" w:name="bachelor-of-arts-in-linguistics"/>
    <w:p>
      <w:pPr>
        <w:pStyle w:val="Heading3"/>
      </w:pPr>
      <w:r>
        <w:t xml:space="preserve">Bachelor of Arts in Linguistics</w:t>
      </w:r>
    </w:p>
    <w:p>
      <w:pPr>
        <w:pStyle w:val="FirstParagraph"/>
      </w:pPr>
      <w:r>
        <w:rPr>
          <w:bCs/>
          <w:b/>
        </w:rPr>
        <w:t xml:space="preserve">Addis Ababa University</w:t>
      </w:r>
      <w:r>
        <w:t xml:space="preserve">, Ethiopia</w:t>
      </w:r>
      <w:r>
        <w:br/>
      </w:r>
      <w:r>
        <w:t xml:space="preserve">Graduated: 2012</w:t>
      </w:r>
      <w:r>
        <w:br/>
      </w:r>
      <w:r>
        <w:t xml:space="preserve">- Focused on Ethiopian languages, sociolinguistics, and translation studies.</w:t>
      </w:r>
      <w:r>
        <w:br/>
      </w:r>
      <w:r>
        <w:t xml:space="preserve">- Thesis: "Challenges in Translating Ethiopian Cultural Idioms into English."</w:t>
      </w:r>
    </w:p>
    <w:bookmarkEnd w:id="26"/>
    <w:bookmarkStart w:id="27" w:name="professional-certifications"/>
    <w:p>
      <w:pPr>
        <w:pStyle w:val="Heading3"/>
      </w:pPr>
      <w:r>
        <w:t xml:space="preserve">Professional Certifications</w:t>
      </w:r>
    </w:p>
    <w:p>
      <w:pPr>
        <w:numPr>
          <w:ilvl w:val="0"/>
          <w:numId w:val="1001"/>
        </w:numPr>
        <w:pStyle w:val="Compact"/>
      </w:pPr>
      <w:r>
        <w:t xml:space="preserve">American Translators Association (ATA) Certification – 2016</w:t>
      </w:r>
    </w:p>
    <w:p>
      <w:pPr>
        <w:numPr>
          <w:ilvl w:val="0"/>
          <w:numId w:val="1001"/>
        </w:numPr>
        <w:pStyle w:val="Compact"/>
      </w:pPr>
      <w:r>
        <w:t xml:space="preserve">Certified Interpreter in Amharic and English – Ethiopian Ministry of Education, 2014</w:t>
      </w:r>
    </w:p>
    <w:p>
      <w:pPr>
        <w:numPr>
          <w:ilvl w:val="0"/>
          <w:numId w:val="1001"/>
        </w:numPr>
        <w:pStyle w:val="Compact"/>
      </w:pPr>
      <w:r>
        <w:t xml:space="preserve">Training on Cross-Cultural Communication for International Aid Workers – UNICEF, 2017</w:t>
      </w:r>
    </w:p>
    <w:bookmarkEnd w:id="27"/>
    <w:bookmarkEnd w:id="28"/>
    <w:bookmarkStart w:id="29" w:name="skills"/>
    <w:p>
      <w:pPr>
        <w:pStyle w:val="Heading2"/>
      </w:pPr>
      <w:r>
        <w:t xml:space="preserve">Skills</w:t>
      </w:r>
    </w:p>
    <w:p>
      <w:pPr>
        <w:numPr>
          <w:ilvl w:val="0"/>
          <w:numId w:val="1002"/>
        </w:numPr>
        <w:pStyle w:val="Compact"/>
      </w:pPr>
      <w:r>
        <w:rPr>
          <w:bCs/>
          <w:b/>
        </w:rPr>
        <w:t xml:space="preserve">Languages:</w:t>
      </w:r>
      <w:r>
        <w:t xml:space="preserve"> </w:t>
      </w:r>
      <w:r>
        <w:t xml:space="preserve">Amharic, English, Tigrinya, Oromo (written and spoken)</w:t>
      </w:r>
    </w:p>
    <w:p>
      <w:pPr>
        <w:numPr>
          <w:ilvl w:val="0"/>
          <w:numId w:val="1002"/>
        </w:numPr>
        <w:pStyle w:val="Compact"/>
      </w:pPr>
      <w:r>
        <w:rPr>
          <w:bCs/>
          <w:b/>
        </w:rPr>
        <w:t xml:space="preserve">Translation Tools:</w:t>
      </w:r>
      <w:r>
        <w:t xml:space="preserve"> </w:t>
      </w:r>
      <w:r>
        <w:t xml:space="preserve">SDL Trados, MemoQ, CAT tools</w:t>
      </w:r>
    </w:p>
    <w:p>
      <w:pPr>
        <w:numPr>
          <w:ilvl w:val="0"/>
          <w:numId w:val="1002"/>
        </w:numPr>
        <w:pStyle w:val="Compact"/>
      </w:pPr>
      <w:r>
        <w:rPr>
          <w:bCs/>
          <w:b/>
        </w:rPr>
        <w:t xml:space="preserve">Cultural Competence:</w:t>
      </w:r>
      <w:r>
        <w:t xml:space="preserve"> </w:t>
      </w:r>
      <w:r>
        <w:t xml:space="preserve">Deep understanding of Ethiopian traditions, dialects, and social norms</w:t>
      </w:r>
    </w:p>
    <w:p>
      <w:pPr>
        <w:numPr>
          <w:ilvl w:val="0"/>
          <w:numId w:val="1002"/>
        </w:numPr>
        <w:pStyle w:val="Compact"/>
      </w:pPr>
      <w:r>
        <w:rPr>
          <w:bCs/>
          <w:b/>
        </w:rPr>
        <w:t xml:space="preserve">Interpretation Skills:</w:t>
      </w:r>
      <w:r>
        <w:t xml:space="preserve"> </w:t>
      </w:r>
      <w:r>
        <w:t xml:space="preserve">Consecutive and simultaneous interpreting for meetings, conferences, and legal proceedings</w:t>
      </w:r>
    </w:p>
    <w:p>
      <w:pPr>
        <w:numPr>
          <w:ilvl w:val="0"/>
          <w:numId w:val="1002"/>
        </w:numPr>
        <w:pStyle w:val="Compact"/>
      </w:pPr>
      <w:r>
        <w:rPr>
          <w:bCs/>
          <w:b/>
        </w:rPr>
        <w:t xml:space="preserve">Project Management:</w:t>
      </w:r>
      <w:r>
        <w:t xml:space="preserve"> </w:t>
      </w:r>
      <w:r>
        <w:t xml:space="preserve">Experienced in managing translation projects with tight deadlines</w:t>
      </w:r>
    </w:p>
    <w:bookmarkEnd w:id="29"/>
    <w:bookmarkStart w:id="30" w:name="achievements"/>
    <w:p>
      <w:pPr>
        <w:pStyle w:val="Heading2"/>
      </w:pPr>
      <w:r>
        <w:t xml:space="preserve">Achievements</w:t>
      </w:r>
    </w:p>
    <w:p>
      <w:pPr>
        <w:numPr>
          <w:ilvl w:val="0"/>
          <w:numId w:val="1003"/>
        </w:numPr>
        <w:pStyle w:val="Compact"/>
      </w:pPr>
      <w:r>
        <w:t xml:space="preserve">Certified as a top-tier translator by the Ethiopian Ministry of Foreign Affairs for 5 consecutive years (2018–2023).</w:t>
      </w:r>
    </w:p>
    <w:p>
      <w:pPr>
        <w:numPr>
          <w:ilvl w:val="0"/>
          <w:numId w:val="1003"/>
        </w:numPr>
        <w:pStyle w:val="Compact"/>
      </w:pPr>
      <w:r>
        <w:t xml:space="preserve">Contributed to the successful translation of over 1,000+ documents for international NGOs based in Addis Ababa.</w:t>
      </w:r>
    </w:p>
    <w:p>
      <w:pPr>
        <w:numPr>
          <w:ilvl w:val="0"/>
          <w:numId w:val="1003"/>
        </w:numPr>
        <w:pStyle w:val="Compact"/>
      </w:pPr>
      <w:r>
        <w:t xml:space="preserve">Received recognition from the African Union for interpreting during a high-profile summit in 2021.</w:t>
      </w:r>
    </w:p>
    <w:bookmarkEnd w:id="30"/>
    <w:bookmarkStart w:id="31" w:name="cultural-and-community-involvement"/>
    <w:p>
      <w:pPr>
        <w:pStyle w:val="Heading2"/>
      </w:pPr>
      <w:r>
        <w:t xml:space="preserve">Cultural and Community Involvement</w:t>
      </w:r>
    </w:p>
    <w:p>
      <w:pPr>
        <w:pStyle w:val="FirstParagraph"/>
      </w:pPr>
      <w:r>
        <w:rPr>
          <w:bCs/>
          <w:b/>
        </w:rPr>
        <w:t xml:space="preserve">Volunteer Interpreter</w:t>
      </w:r>
      <w:r>
        <w:t xml:space="preserve">, Addis Ababa Community Center (2019–Present)</w:t>
      </w:r>
      <w:r>
        <w:br/>
      </w:r>
      <w:r>
        <w:t xml:space="preserve">- Provided free interpretation services for local residents attending public health workshops and legal aid sessions.</w:t>
      </w:r>
    </w:p>
    <w:p>
      <w:pPr>
        <w:pStyle w:val="BodyText"/>
      </w:pPr>
      <w:r>
        <w:rPr>
          <w:bCs/>
          <w:b/>
        </w:rPr>
        <w:t xml:space="preserve">Guest Lecturer</w:t>
      </w:r>
      <w:r>
        <w:t xml:space="preserve">, Addis Ababa University School of Languages (2020–Present)</w:t>
      </w:r>
      <w:r>
        <w:br/>
      </w:r>
      <w:r>
        <w:t xml:space="preserve">- Taught courses on translation theory and practice, emphasizing the role of interpreters in Ethiopian society.</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Ethiopian Translators Association (ETA), International Federation of Translators (FIT)</w:t>
      </w:r>
    </w:p>
    <w:p>
      <w:pPr>
        <w:pStyle w:val="BodyText"/>
      </w:pPr>
      <w:r>
        <w:rPr>
          <w:bCs/>
          <w:b/>
        </w:rPr>
        <w:t xml:space="preserve">References:</w:t>
      </w:r>
      <w:r>
        <w:t xml:space="preserve"> </w:t>
      </w:r>
      <w:r>
        <w:t xml:space="preserve">Available upon request.</w:t>
      </w:r>
    </w:p>
    <w:p>
      <w:r>
        <w:pict>
          <v:rect style="width:0;height:1.5pt" o:hralign="center" o:hrstd="t" o:hr="t"/>
        </w:pict>
      </w:r>
    </w:p>
    <w:p>
      <w:pPr>
        <w:pStyle w:val="FirstParagraph"/>
      </w:pPr>
      <w:r>
        <w:t xml:space="preserve">© [Your Name] | Translator Interpreter in Ethiopia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Ethiopia Addis Ababa</dc:title>
  <dc:creator/>
  <dc:language>en</dc:language>
  <cp:keywords/>
  <dcterms:created xsi:type="dcterms:W3CDTF">2026-07-22T10:10:20Z</dcterms:created>
  <dcterms:modified xsi:type="dcterms:W3CDTF">2026-07-22T10:10:20Z</dcterms:modified>
</cp:coreProperties>
</file>

<file path=docProps/custom.xml><?xml version="1.0" encoding="utf-8"?>
<Properties xmlns="http://schemas.openxmlformats.org/officeDocument/2006/custom-properties" xmlns:vt="http://schemas.openxmlformats.org/officeDocument/2006/docPropsVTypes"/>
</file>