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Translator</w:t>
      </w:r>
      <w:r>
        <w:t xml:space="preserve"> </w:t>
      </w:r>
      <w:r>
        <w:t xml:space="preserve">Interpreter</w:t>
      </w:r>
      <w:r>
        <w:t xml:space="preserve"> </w:t>
      </w:r>
      <w:r>
        <w:t xml:space="preserve">-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37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Address: 60329 Frankfurt am Main, Germany</w:t>
      </w:r>
      <w:r>
        <w:br/>
      </w:r>
      <w:r>
        <w:t xml:space="preserve">Phone: +49 157 12345678</w:t>
      </w:r>
      <w:r>
        <w:br/>
      </w:r>
      <w:r>
        <w:t xml:space="preserve">Email: johndoe.translator@gmx.de</w:t>
      </w:r>
      <w:r>
        <w:br/>
      </w:r>
      <w:r>
        <w:t xml:space="preserve">LinkedIn: linkedin.com/in/johndoe-translator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professional with over a decade of experience in translation and interpretation services, specializing in German-English and French-German language pairs. Proven expertise in providing accurate, culturally sensitive translations for businesses, legal entities, and international organizations operating in Germany Frankfurt. A certified translator and interpreter with a deep understanding of the linguistic nuances required to bridge communication gaps across industries such as law, technology, healthcare, and business. Committed to delivering high-quality services that align with the stringent standards of Germany’s professional translation sector.</w:t>
      </w:r>
    </w:p>
    <w:bookmarkEnd w:id="20"/>
    <w:bookmarkStart w:id="23" w:name="education"/>
    <w:p>
      <w:pPr>
        <w:pStyle w:val="Heading2"/>
      </w:pPr>
      <w:r>
        <w:t xml:space="preserve">Education</w:t>
      </w:r>
    </w:p>
    <w:bookmarkStart w:id="21" w:name="X482598f4c85265f568b3aaa50d645f5b7a8e848"/>
    <w:p>
      <w:pPr>
        <w:pStyle w:val="Heading3"/>
      </w:pPr>
      <w:r>
        <w:t xml:space="preserve">Master’s Degree in Translation and Interpretation</w:t>
      </w:r>
    </w:p>
    <w:p>
      <w:pPr>
        <w:pStyle w:val="FirstParagraph"/>
      </w:pPr>
      <w:r>
        <w:rPr>
          <w:bCs/>
          <w:b/>
        </w:rPr>
        <w:t xml:space="preserve">University of Frankfurt am Main</w:t>
      </w:r>
      <w:r>
        <w:br/>
      </w:r>
      <w:r>
        <w:t xml:space="preserve">2010–2013</w:t>
      </w:r>
      <w:r>
        <w:br/>
      </w:r>
      <w:r>
        <w:t xml:space="preserve">Thesis: "Cross-Cultural Communication in Multilingual Business Environments: A Focus on Germany Frankfurt"</w:t>
      </w:r>
    </w:p>
    <w:bookmarkEnd w:id="21"/>
    <w:bookmarkStart w:id="22" w:name="Xbcd1dc41cf0aef622700e2c07c9e147d4d34c82"/>
    <w:p>
      <w:pPr>
        <w:pStyle w:val="Heading3"/>
      </w:pPr>
      <w:r>
        <w:t xml:space="preserve">Bachelor’s Degree in Linguistics and German Studies</w:t>
      </w:r>
    </w:p>
    <w:p>
      <w:pPr>
        <w:pStyle w:val="FirstParagraph"/>
      </w:pPr>
      <w:r>
        <w:rPr>
          <w:bCs/>
          <w:b/>
        </w:rPr>
        <w:t xml:space="preserve">Goethe University Frankfurt</w:t>
      </w:r>
      <w:r>
        <w:br/>
      </w:r>
      <w:r>
        <w:t xml:space="preserve">2006–2010</w:t>
      </w:r>
      <w:r>
        <w:br/>
      </w:r>
      <w:r>
        <w:t xml:space="preserve">Specialized courses in sociolinguistics, translation theory, and cultural studies relevant to Germany’s multilingual landscape.</w:t>
      </w:r>
    </w:p>
    <w:bookmarkEnd w:id="22"/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senior-translator-interpreter"/>
    <w:p>
      <w:pPr>
        <w:pStyle w:val="Heading3"/>
      </w:pPr>
      <w:r>
        <w:t xml:space="preserve">Senior Translator &amp; Interpreter</w:t>
      </w:r>
    </w:p>
    <w:p>
      <w:pPr>
        <w:pStyle w:val="FirstParagraph"/>
      </w:pPr>
      <w:r>
        <w:rPr>
          <w:bCs/>
          <w:b/>
        </w:rPr>
        <w:t xml:space="preserve">Frankfurt Translation &amp; Interpretation Services (FTIS)</w:t>
      </w:r>
      <w:r>
        <w:br/>
      </w:r>
      <w:r>
        <w:t xml:space="preserve">Frankfurt am Main, Germany</w:t>
      </w:r>
      <w:r>
        <w:br/>
      </w:r>
      <w:r>
        <w:t xml:space="preserve">2015–Present</w:t>
      </w:r>
    </w:p>
    <w:p>
      <w:pPr>
        <w:numPr>
          <w:ilvl w:val="0"/>
          <w:numId w:val="1001"/>
        </w:numPr>
        <w:pStyle w:val="Compact"/>
      </w:pPr>
      <w:r>
        <w:t xml:space="preserve">Provided real-time interpretation for high-profile business meetings and legal proceedings in Germany Frankfurt, ensuring seamless communication between German and international clients.</w:t>
      </w:r>
    </w:p>
    <w:p>
      <w:pPr>
        <w:numPr>
          <w:ilvl w:val="0"/>
          <w:numId w:val="1001"/>
        </w:numPr>
        <w:pStyle w:val="Compact"/>
      </w:pPr>
      <w:r>
        <w:t xml:space="preserve">Managed a team of 10 translators, overseeing the translation of technical documents, contracts, and marketing materials for multinational corporations based in Germany’s financial hub.</w:t>
      </w:r>
    </w:p>
    <w:p>
      <w:pPr>
        <w:numPr>
          <w:ilvl w:val="0"/>
          <w:numId w:val="1001"/>
        </w:numPr>
        <w:pStyle w:val="Compact"/>
      </w:pPr>
      <w:r>
        <w:t xml:space="preserve">Collaborated with clients across industries such as automotive (e.g., BMW), finance (e.g., Deutsche Bank), and technology to deliver culturally accurate translations aligned with German regulatory standards.</w:t>
      </w:r>
    </w:p>
    <w:p>
      <w:pPr>
        <w:numPr>
          <w:ilvl w:val="0"/>
          <w:numId w:val="1001"/>
        </w:numPr>
        <w:pStyle w:val="Compact"/>
      </w:pPr>
      <w:r>
        <w:t xml:space="preserve">Developed a specialized glossary for the legal sector in Germany Frankfurt, improving consistency and reducing errors by 30% in cross-border contracts.</w:t>
      </w:r>
    </w:p>
    <w:bookmarkEnd w:id="24"/>
    <w:bookmarkStart w:id="25" w:name="freelance-translator-interpreter"/>
    <w:p>
      <w:pPr>
        <w:pStyle w:val="Heading3"/>
      </w:pPr>
      <w:r>
        <w:t xml:space="preserve">Freelance Translator &amp; Interpreter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br/>
      </w:r>
      <w:r>
        <w:t xml:space="preserve">Frankfurt am Main, Germany</w:t>
      </w:r>
      <w:r>
        <w:br/>
      </w:r>
      <w:r>
        <w:t xml:space="preserve">2010–2015</w:t>
      </w:r>
    </w:p>
    <w:p>
      <w:pPr>
        <w:numPr>
          <w:ilvl w:val="0"/>
          <w:numId w:val="1002"/>
        </w:numPr>
        <w:pStyle w:val="Compact"/>
      </w:pPr>
      <w:r>
        <w:t xml:space="preserve">Offered translation and interpretation services to SMEs, startups, and NGOs in Germany Frankfurt, focusing on bridging language barriers in business negotiations and international collaborations.</w:t>
      </w:r>
    </w:p>
    <w:p>
      <w:pPr>
        <w:numPr>
          <w:ilvl w:val="0"/>
          <w:numId w:val="1002"/>
        </w:numPr>
        <w:pStyle w:val="Compact"/>
      </w:pPr>
      <w:r>
        <w:t xml:space="preserve">Translated over 500 documents for clients including the Frankfurt Stock Exchange (FSE) and local government agencies, ensuring compliance with German data protection laws (DSGVO).</w:t>
      </w:r>
    </w:p>
    <w:p>
      <w:pPr>
        <w:numPr>
          <w:ilvl w:val="0"/>
          <w:numId w:val="1002"/>
        </w:numPr>
        <w:pStyle w:val="Compact"/>
      </w:pPr>
      <w:r>
        <w:t xml:space="preserve">Provided consecutive interpretation at cultural events and conferences in Germany Frankfurt, enhancing cross-cultural understanding among attendees.</w:t>
      </w:r>
    </w:p>
    <w:bookmarkEnd w:id="25"/>
    <w:bookmarkStart w:id="26" w:name="internship-translation-assistant"/>
    <w:p>
      <w:pPr>
        <w:pStyle w:val="Heading3"/>
      </w:pPr>
      <w:r>
        <w:t xml:space="preserve">Internship: Translation Assistant</w:t>
      </w:r>
    </w:p>
    <w:p>
      <w:pPr>
        <w:pStyle w:val="FirstParagraph"/>
      </w:pPr>
      <w:r>
        <w:rPr>
          <w:bCs/>
          <w:b/>
        </w:rPr>
        <w:t xml:space="preserve">European Commission Representation in Germany</w:t>
      </w:r>
      <w:r>
        <w:br/>
      </w:r>
      <w:r>
        <w:t xml:space="preserve">Berlin, Germany</w:t>
      </w:r>
      <w:r>
        <w:br/>
      </w:r>
      <w:r>
        <w:t xml:space="preserve">2009–2010</w:t>
      </w:r>
    </w:p>
    <w:p>
      <w:pPr>
        <w:numPr>
          <w:ilvl w:val="0"/>
          <w:numId w:val="1003"/>
        </w:numPr>
        <w:pStyle w:val="Compact"/>
      </w:pPr>
      <w:r>
        <w:t xml:space="preserve">Assisted in translating official EU documents into German and other languages, adhering to the strict terminology guidelines of the European Union.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working with CAT tools (Computer-Assisted Translation) and maintaining consistency in multilingual projects.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Native German, fluent English and French; proficient in Spanish and Italian.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Translation Tools:</w:t>
      </w:r>
      <w:r>
        <w:t xml:space="preserve"> </w:t>
      </w:r>
      <w:r>
        <w:t xml:space="preserve">Experienced with SDL Trados, MemoQ, and CAT tools. Skilled in using terminology databases for precision.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German business etiquette, idiomatic expressions, and regional dialects in Frankfurt.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Legal &amp; Technical Translation:</w:t>
      </w:r>
      <w:r>
        <w:t xml:space="preserve"> </w:t>
      </w:r>
      <w:r>
        <w:t xml:space="preserve">Specialized in translating contracts, patents, and technical manuals with accuracy and compliance.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Interpretation Skills:</w:t>
      </w:r>
      <w:r>
        <w:t xml:space="preserve"> </w:t>
      </w:r>
      <w:r>
        <w:t xml:space="preserve">Proficient in simultaneous and consecutive interpretation for meetings, seminars, and court proceedings.</w:t>
      </w:r>
    </w:p>
    <w:bookmarkEnd w:id="28"/>
    <w:bookmarkStart w:id="32" w:name="certifications-awards"/>
    <w:p>
      <w:pPr>
        <w:pStyle w:val="Heading2"/>
      </w:pPr>
      <w:r>
        <w:t xml:space="preserve">Certifications &amp; Awards</w:t>
      </w:r>
    </w:p>
    <w:bookmarkStart w:id="29" w:name="X0dc7bbc579a4128ae6804050474531e1f3ee6f9"/>
    <w:p>
      <w:pPr>
        <w:pStyle w:val="Heading3"/>
      </w:pPr>
      <w:r>
        <w:t xml:space="preserve">Certified Translator (DTZ) – German Institute for Translation and Interpreting</w:t>
      </w:r>
    </w:p>
    <w:p>
      <w:pPr>
        <w:pStyle w:val="FirstParagraph"/>
      </w:pPr>
      <w:r>
        <w:t xml:space="preserve">2014</w:t>
      </w:r>
    </w:p>
    <w:bookmarkEnd w:id="29"/>
    <w:bookmarkStart w:id="30" w:name="X6da194873c0607c1018d595e4bee27bb4375a73"/>
    <w:p>
      <w:pPr>
        <w:pStyle w:val="Heading3"/>
      </w:pPr>
      <w:r>
        <w:t xml:space="preserve">Professional Interpreter Certification (DIP)</w:t>
      </w:r>
    </w:p>
    <w:p>
      <w:pPr>
        <w:pStyle w:val="FirstParagraph"/>
      </w:pPr>
      <w:r>
        <w:t xml:space="preserve">2016 – German Association of Interpreters and Translators</w:t>
      </w:r>
    </w:p>
    <w:bookmarkEnd w:id="30"/>
    <w:bookmarkStart w:id="31" w:name="X412311d1ce5e55abefe77bd433e253bb73932fb"/>
    <w:p>
      <w:pPr>
        <w:pStyle w:val="Heading3"/>
      </w:pPr>
      <w:r>
        <w:t xml:space="preserve">Award: Best Translation Service in Germany Frankfurt 2021</w:t>
      </w:r>
    </w:p>
    <w:p>
      <w:pPr>
        <w:pStyle w:val="FirstParagraph"/>
      </w:pPr>
      <w:r>
        <w:t xml:space="preserve">Awarded by the Frankfurt Chamber of Commerce for excellence in client satisfaction and service quality.</w:t>
      </w:r>
    </w:p>
    <w:bookmarkEnd w:id="31"/>
    <w:bookmarkEnd w:id="32"/>
    <w:bookmarkStart w:id="35" w:name="additional-sections"/>
    <w:p>
      <w:pPr>
        <w:pStyle w:val="Heading2"/>
      </w:pPr>
      <w:r>
        <w:t xml:space="preserve">Additional Sections</w:t>
      </w:r>
    </w:p>
    <w:bookmarkStart w:id="33" w:name="projects-volunteering"/>
    <w:p>
      <w:pPr>
        <w:pStyle w:val="Heading3"/>
      </w:pPr>
      <w:r>
        <w:t xml:space="preserve">Projects &amp; Volunteering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Frankfurt Multilingual Community Project (2018–2019):</w:t>
      </w:r>
      <w:r>
        <w:t xml:space="preserve"> </w:t>
      </w:r>
      <w:r>
        <w:t xml:space="preserve">Volunteered as a translator for refugee integration programs, facilitating communication between German authorities and non-German speakers.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 Exchange Program at Goethe Institute:</w:t>
      </w:r>
      <w:r>
        <w:t xml:space="preserve"> </w:t>
      </w:r>
      <w:r>
        <w:t xml:space="preserve">Organized workshops to improve intercultural communication skills among students and professionals in Germany Frankfurt.</w:t>
      </w:r>
    </w:p>
    <w:bookmarkEnd w:id="33"/>
    <w:bookmarkStart w:id="34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"Bridging Cultures: The Role of Translators in Germany’s Global Business Environment," published in the German Translation Journal (2018).</w:t>
      </w:r>
    </w:p>
    <w:p>
      <w:pPr>
        <w:numPr>
          <w:ilvl w:val="0"/>
          <w:numId w:val="1006"/>
        </w:numPr>
        <w:pStyle w:val="Compact"/>
      </w:pPr>
      <w:r>
        <w:t xml:space="preserve">Contributor to the "Frankfurt Business Guide" translation project, ensuring clarity for international investors.</w:t>
      </w:r>
    </w:p>
    <w:bookmarkEnd w:id="34"/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executives from BMW, Deutsche Bank, and the Frankfurt Stock Exchange, attesting to my professionalism and expertise in Germany Frankfurt’s dynamic business environment.</w:t>
      </w:r>
    </w:p>
    <w:p>
      <w:pPr>
        <w:pStyle w:val="BodyText"/>
      </w:pPr>
      <w:r>
        <w:t xml:space="preserve">This resume is tailored for a Translator Interpreter role in Germany Frankfurt, emphasizing linguistic accuracy, cultural awareness, and industry-specific knowledge. Designed to meet the high standards of the German translation sector while highlighting regional expertise.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Translator Interpreter - Germany Frankfurt</dc:title>
  <dc:creator/>
  <dc:language>en</dc:language>
  <cp:keywords/>
  <dcterms:created xsi:type="dcterms:W3CDTF">2026-07-21T04:30:15Z</dcterms:created>
  <dcterms:modified xsi:type="dcterms:W3CDTF">2026-07-21T04:30:15Z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