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Translator</w:t>
      </w:r>
      <w:r>
        <w:t xml:space="preserve"> </w:t>
      </w:r>
      <w:r>
        <w:t xml:space="preserve">Interpreter</w:t>
      </w:r>
      <w:r>
        <w:t xml:space="preserve"> </w:t>
      </w:r>
      <w:r>
        <w:t xml:space="preserve">-</w:t>
      </w:r>
      <w:r>
        <w:t xml:space="preserve"> </w:t>
      </w:r>
      <w:r>
        <w:t xml:space="preserve">Japan</w:t>
      </w:r>
      <w:r>
        <w:t xml:space="preserve"> </w:t>
      </w:r>
      <w:r>
        <w:t xml:space="preserve">Kyoto</w:t>
      </w:r>
    </w:p>
    <w:bookmarkStart w:id="39" w:name="Xe1c1d6bc7c2d4f1f77f5b8c4caebc76255dbc36"/>
    <w:p>
      <w:pPr>
        <w:pStyle w:val="Heading1"/>
      </w:pPr>
      <w:r>
        <w:t xml:space="preserve">Resume: Translator Interpreter for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highly skilled Translator Interpreter with over [X years] of experience in bridging linguistic and cultural gaps between Japanese and English. Specializing in business, legal, medical, and technical translation/interpretation services tailored for the unique demands of Japan Kyoto. Proficient in navigating the nuances of Japanese language and culture to ensure accurate communication in professional settings. Committed to fostering cross-cultural understanding while maintaining the highest standards of confidentiality and professionalism.</w:t>
      </w:r>
    </w:p>
    <w:bookmarkEnd w:id="21"/>
    <w:bookmarkStart w:id="22" w:name="key-skills"/>
    <w:p>
      <w:pPr>
        <w:pStyle w:val="Heading2"/>
      </w:pPr>
      <w:r>
        <w:t xml:space="preserve">Key Skills</w:t>
      </w:r>
    </w:p>
    <w:p>
      <w:pPr>
        <w:numPr>
          <w:ilvl w:val="0"/>
          <w:numId w:val="1001"/>
        </w:numPr>
        <w:pStyle w:val="Compact"/>
      </w:pPr>
      <w:r>
        <w:t xml:space="preserve">Fluent in Japanese (N1 Certification) and English (CET-6 or equivalent)</w:t>
      </w:r>
    </w:p>
    <w:p>
      <w:pPr>
        <w:numPr>
          <w:ilvl w:val="0"/>
          <w:numId w:val="1001"/>
        </w:numPr>
        <w:pStyle w:val="Compact"/>
      </w:pPr>
      <w:r>
        <w:t xml:space="preserve">Expertise in translation of documents, contracts, and technical manuals</w:t>
      </w:r>
    </w:p>
    <w:p>
      <w:pPr>
        <w:numPr>
          <w:ilvl w:val="0"/>
          <w:numId w:val="1001"/>
        </w:numPr>
        <w:pStyle w:val="Compact"/>
      </w:pPr>
      <w:r>
        <w:t xml:space="preserve">Skilled in real-time interpreting for conferences, business meetings, and medical consultations</w:t>
      </w:r>
    </w:p>
    <w:p>
      <w:pPr>
        <w:numPr>
          <w:ilvl w:val="0"/>
          <w:numId w:val="1001"/>
        </w:numPr>
        <w:pStyle w:val="Compact"/>
      </w:pPr>
      <w:r>
        <w:t xml:space="preserve">Strong understanding of Japanese cultural etiquette and communication norms</w:t>
      </w:r>
    </w:p>
    <w:p>
      <w:pPr>
        <w:numPr>
          <w:ilvl w:val="0"/>
          <w:numId w:val="1001"/>
        </w:numPr>
        <w:pStyle w:val="Compact"/>
      </w:pPr>
      <w:r>
        <w:t xml:space="preserve">Proficient in using CAT tools (e.g., SDL Trados, MemoQ) for efficient translation workflows</w:t>
      </w:r>
    </w:p>
    <w:p>
      <w:pPr>
        <w:numPr>
          <w:ilvl w:val="0"/>
          <w:numId w:val="1001"/>
        </w:numPr>
        <w:pStyle w:val="Compact"/>
      </w:pPr>
      <w:r>
        <w:t xml:space="preserve">Certified by the Japan Society of Translators (JSLT) or equivalent organization</w:t>
      </w:r>
    </w:p>
    <w:p>
      <w:pPr>
        <w:numPr>
          <w:ilvl w:val="0"/>
          <w:numId w:val="1001"/>
        </w:numPr>
        <w:pStyle w:val="Compact"/>
      </w:pPr>
      <w:r>
        <w:t xml:space="preserve">Experience working with international clients and organizations in Kyoto, Japan</w:t>
      </w:r>
    </w:p>
    <w:bookmarkEnd w:id="22"/>
    <w:bookmarkStart w:id="26" w:name="professional-experience"/>
    <w:p>
      <w:pPr>
        <w:pStyle w:val="Heading2"/>
      </w:pPr>
      <w:r>
        <w:t xml:space="preserve">Professional Experience</w:t>
      </w:r>
    </w:p>
    <w:bookmarkStart w:id="23" w:name="freelance-translator-interpreter"/>
    <w:p>
      <w:pPr>
        <w:pStyle w:val="Heading3"/>
      </w:pPr>
      <w:r>
        <w:t xml:space="preserve">Freelance Translator Interpreter</w:t>
      </w:r>
    </w:p>
    <w:p>
      <w:pPr>
        <w:pStyle w:val="FirstParagraph"/>
      </w:pPr>
      <w:r>
        <w:rPr>
          <w:iCs/>
          <w:i/>
        </w:rPr>
        <w:t xml:space="preserve">Kyoto, Japan | [Start Date] – Present</w:t>
      </w:r>
    </w:p>
    <w:p>
      <w:pPr>
        <w:numPr>
          <w:ilvl w:val="0"/>
          <w:numId w:val="1002"/>
        </w:numPr>
        <w:pStyle w:val="Compact"/>
      </w:pPr>
      <w:r>
        <w:t xml:space="preserve">Provided translation and interpretation services for Japanese businesses, international clients, and local organizations in Kyoto.</w:t>
      </w:r>
    </w:p>
    <w:p>
      <w:pPr>
        <w:numPr>
          <w:ilvl w:val="0"/>
          <w:numId w:val="1002"/>
        </w:numPr>
        <w:pStyle w:val="Compact"/>
      </w:pPr>
      <w:r>
        <w:t xml:space="preserve">Translated legal documents, business proposals, and marketing materials between Japanese and English.</w:t>
      </w:r>
    </w:p>
    <w:p>
      <w:pPr>
        <w:numPr>
          <w:ilvl w:val="0"/>
          <w:numId w:val="1002"/>
        </w:numPr>
        <w:pStyle w:val="Compact"/>
      </w:pPr>
      <w:r>
        <w:t xml:space="preserve">Interpreted during executive meetings, product launches, and cultural exchange programs in Kyoto's vibrant business districts.</w:t>
      </w:r>
    </w:p>
    <w:p>
      <w:pPr>
        <w:numPr>
          <w:ilvl w:val="0"/>
          <w:numId w:val="1002"/>
        </w:numPr>
        <w:pStyle w:val="Compact"/>
      </w:pPr>
      <w:r>
        <w:t xml:space="preserve">Maintained a 98% client satisfaction rate through precise communication and timely delivery of services.</w:t>
      </w:r>
    </w:p>
    <w:p>
      <w:pPr>
        <w:numPr>
          <w:ilvl w:val="0"/>
          <w:numId w:val="1002"/>
        </w:numPr>
        <w:pStyle w:val="Compact"/>
      </w:pPr>
      <w:r>
        <w:t xml:space="preserve">Collaborated with local agencies to support multinational companies operating in Kyoto’s technology and manufacturing sectors.</w:t>
      </w:r>
    </w:p>
    <w:bookmarkEnd w:id="23"/>
    <w:bookmarkStart w:id="24" w:name="translation-specialist"/>
    <w:p>
      <w:pPr>
        <w:pStyle w:val="Heading3"/>
      </w:pPr>
      <w:r>
        <w:t xml:space="preserve">Translation Specialist</w:t>
      </w:r>
    </w:p>
    <w:p>
      <w:pPr>
        <w:pStyle w:val="FirstParagraph"/>
      </w:pPr>
      <w:r>
        <w:rPr>
          <w:iCs/>
          <w:i/>
        </w:rPr>
        <w:t xml:space="preserve">Kyoto International Language Center | [Start Date] – [End Date]</w:t>
      </w:r>
    </w:p>
    <w:p>
      <w:pPr>
        <w:numPr>
          <w:ilvl w:val="0"/>
          <w:numId w:val="1003"/>
        </w:numPr>
        <w:pStyle w:val="Compact"/>
      </w:pPr>
      <w:r>
        <w:t xml:space="preserve">Managed translation projects for academic institutions, ensuring accuracy in research papers and educational materials.</w:t>
      </w:r>
    </w:p>
    <w:p>
      <w:pPr>
        <w:numPr>
          <w:ilvl w:val="0"/>
          <w:numId w:val="1003"/>
        </w:numPr>
        <w:pStyle w:val="Compact"/>
      </w:pPr>
      <w:r>
        <w:t xml:space="preserve">Conducted language training sessions for non-native speakers, focusing on Japanese business communication.</w:t>
      </w:r>
    </w:p>
    <w:p>
      <w:pPr>
        <w:numPr>
          <w:ilvl w:val="0"/>
          <w:numId w:val="1003"/>
        </w:numPr>
        <w:pStyle w:val="Compact"/>
      </w:pPr>
      <w:r>
        <w:t xml:space="preserve">Supported the center’s efforts to promote cross-cultural dialogue through multilingual events in Kyoto.</w:t>
      </w:r>
    </w:p>
    <w:bookmarkEnd w:id="24"/>
    <w:bookmarkStart w:id="25" w:name="interpretation-intern"/>
    <w:p>
      <w:pPr>
        <w:pStyle w:val="Heading3"/>
      </w:pPr>
      <w:r>
        <w:t xml:space="preserve">Interpretation Intern</w:t>
      </w:r>
    </w:p>
    <w:p>
      <w:pPr>
        <w:pStyle w:val="FirstParagraph"/>
      </w:pPr>
      <w:r>
        <w:rPr>
          <w:iCs/>
          <w:i/>
        </w:rPr>
        <w:t xml:space="preserve">Kyoto Chamber of Commerce and Industry | [Start Date] – [End Date]</w:t>
      </w:r>
    </w:p>
    <w:p>
      <w:pPr>
        <w:numPr>
          <w:ilvl w:val="0"/>
          <w:numId w:val="1004"/>
        </w:numPr>
        <w:pStyle w:val="Compact"/>
      </w:pPr>
      <w:r>
        <w:t xml:space="preserve">Provided real-time interpretation during trade fairs, seminars, and networking events for international business partners.</w:t>
      </w:r>
    </w:p>
    <w:p>
      <w:pPr>
        <w:numPr>
          <w:ilvl w:val="0"/>
          <w:numId w:val="1004"/>
        </w:numPr>
        <w:pStyle w:val="Compact"/>
      </w:pPr>
      <w:r>
        <w:t xml:space="preserve">Assisted in translating press releases and promotional materials to support Kyoto’s global outreach initiatives.</w:t>
      </w:r>
    </w:p>
    <w:p>
      <w:pPr>
        <w:numPr>
          <w:ilvl w:val="0"/>
          <w:numId w:val="1004"/>
        </w:numPr>
        <w:pStyle w:val="Compact"/>
      </w:pPr>
      <w:r>
        <w:t xml:space="preserve">Gained hands-on experience in interpreting for high-profile delegations from the US, EU, and other regions.</w:t>
      </w:r>
    </w:p>
    <w:bookmarkEnd w:id="25"/>
    <w:bookmarkEnd w:id="26"/>
    <w:bookmarkStart w:id="31" w:name="education-certifications"/>
    <w:p>
      <w:pPr>
        <w:pStyle w:val="Heading2"/>
      </w:pPr>
      <w:r>
        <w:t xml:space="preserve">Education &amp; Certifications</w:t>
      </w:r>
    </w:p>
    <w:bookmarkStart w:id="27" w:name="Xaaad88b61f7ade07d1358e7e545b3d79d301770"/>
    <w:p>
      <w:pPr>
        <w:pStyle w:val="Heading3"/>
      </w:pPr>
      <w:r>
        <w:t xml:space="preserve">Bachelor of Arts in Japanese Language and Literature</w:t>
      </w:r>
    </w:p>
    <w:p>
      <w:pPr>
        <w:pStyle w:val="FirstParagraph"/>
      </w:pPr>
      <w:r>
        <w:rPr>
          <w:iCs/>
          <w:i/>
        </w:rPr>
        <w:t xml:space="preserve">University of Kyoto | [Graduation Year]</w:t>
      </w:r>
    </w:p>
    <w:p>
      <w:pPr>
        <w:pStyle w:val="BodyText"/>
      </w:pPr>
      <w:r>
        <w:t xml:space="preserve">Relevant coursework: Japanese linguistics, cross-cultural communication, translation theory.</w:t>
      </w:r>
    </w:p>
    <w:bookmarkEnd w:id="27"/>
    <w:bookmarkStart w:id="28" w:name="X41063d97aa08b6b8744c83c4c981177f8145e34"/>
    <w:p>
      <w:pPr>
        <w:pStyle w:val="Heading3"/>
      </w:pPr>
      <w:r>
        <w:t xml:space="preserve">Certification in Professional Interpreting</w:t>
      </w:r>
    </w:p>
    <w:p>
      <w:pPr>
        <w:pStyle w:val="FirstParagraph"/>
      </w:pPr>
      <w:r>
        <w:rPr>
          <w:iCs/>
          <w:i/>
        </w:rPr>
        <w:t xml:space="preserve">Japan Society of Translators (JSLT) | [Year]</w:t>
      </w:r>
    </w:p>
    <w:p>
      <w:pPr>
        <w:pStyle w:val="BodyText"/>
      </w:pPr>
      <w:r>
        <w:t xml:space="preserve">Completed rigorous training in consecutive and simultaneous interpretation techniques.</w:t>
      </w:r>
    </w:p>
    <w:bookmarkEnd w:id="28"/>
    <w:bookmarkStart w:id="29" w:name="X2cdda195b8d57b5cb919fbcf0ba7e14adb62d38"/>
    <w:p>
      <w:pPr>
        <w:pStyle w:val="Heading3"/>
      </w:pPr>
      <w:r>
        <w:t xml:space="preserve">Japanese Language Proficiency Test (JLPT) N1</w:t>
      </w:r>
    </w:p>
    <w:p>
      <w:pPr>
        <w:pStyle w:val="FirstParagraph"/>
      </w:pPr>
      <w:r>
        <w:rPr>
          <w:iCs/>
          <w:i/>
        </w:rPr>
        <w:t xml:space="preserve">[Year]</w:t>
      </w:r>
    </w:p>
    <w:p>
      <w:pPr>
        <w:pStyle w:val="BodyText"/>
      </w:pPr>
      <w:r>
        <w:t xml:space="preserve">Demonstrated advanced proficiency in reading, listening, and writing Japanese.</w:t>
      </w:r>
    </w:p>
    <w:bookmarkEnd w:id="29"/>
    <w:bookmarkStart w:id="30" w:name="professional-development"/>
    <w:p>
      <w:pPr>
        <w:pStyle w:val="Heading3"/>
      </w:pPr>
      <w:r>
        <w:t xml:space="preserve">Professional Development</w:t>
      </w:r>
    </w:p>
    <w:p>
      <w:pPr>
        <w:numPr>
          <w:ilvl w:val="0"/>
          <w:numId w:val="1005"/>
        </w:numPr>
        <w:pStyle w:val="Compact"/>
      </w:pPr>
      <w:r>
        <w:t xml:space="preserve">Workshops on business etiquette in Japan (Kyoto Chamber of Commerce)</w:t>
      </w:r>
    </w:p>
    <w:p>
      <w:pPr>
        <w:numPr>
          <w:ilvl w:val="0"/>
          <w:numId w:val="1005"/>
        </w:numPr>
        <w:pStyle w:val="Compact"/>
      </w:pPr>
      <w:r>
        <w:t xml:space="preserve">Course on medical translation for international healthcare providers</w:t>
      </w:r>
    </w:p>
    <w:p>
      <w:pPr>
        <w:numPr>
          <w:ilvl w:val="0"/>
          <w:numId w:val="1005"/>
        </w:numPr>
        <w:pStyle w:val="Compact"/>
      </w:pPr>
      <w:r>
        <w:t xml:space="preserve">Certification in project management for translation workflows</w:t>
      </w:r>
    </w:p>
    <w:bookmarkEnd w:id="30"/>
    <w:bookmarkEnd w:id="31"/>
    <w:bookmarkStart w:id="35" w:name="projects-contributions"/>
    <w:p>
      <w:pPr>
        <w:pStyle w:val="Heading2"/>
      </w:pPr>
      <w:r>
        <w:t xml:space="preserve">Projects &amp; Contributions</w:t>
      </w:r>
    </w:p>
    <w:bookmarkStart w:id="32" w:name="kyoto-cultural-exchange-initiative"/>
    <w:p>
      <w:pPr>
        <w:pStyle w:val="Heading3"/>
      </w:pPr>
      <w:r>
        <w:t xml:space="preserve">Kyoto Cultural Exchange Initiative</w:t>
      </w:r>
    </w:p>
    <w:p>
      <w:pPr>
        <w:pStyle w:val="FirstParagraph"/>
      </w:pPr>
      <w:r>
        <w:rPr>
          <w:iCs/>
          <w:i/>
        </w:rPr>
        <w:t xml:space="preserve">[Year]</w:t>
      </w:r>
    </w:p>
    <w:p>
      <w:pPr>
        <w:numPr>
          <w:ilvl w:val="0"/>
          <w:numId w:val="1006"/>
        </w:numPr>
        <w:pStyle w:val="Compact"/>
      </w:pPr>
      <w:r>
        <w:t xml:space="preserve">Translated and interpreted for a series of cultural exchange programs between Kyoto and international partners.</w:t>
      </w:r>
    </w:p>
    <w:p>
      <w:pPr>
        <w:numPr>
          <w:ilvl w:val="0"/>
          <w:numId w:val="1006"/>
        </w:numPr>
        <w:pStyle w:val="Compact"/>
      </w:pPr>
      <w:r>
        <w:t xml:space="preserve">Supported the translation of traditional Japanese texts, including poetry and historical documents.</w:t>
      </w:r>
    </w:p>
    <w:bookmarkEnd w:id="32"/>
    <w:bookmarkStart w:id="33" w:name="translation-of-local-business-guides"/>
    <w:p>
      <w:pPr>
        <w:pStyle w:val="Heading3"/>
      </w:pPr>
      <w:r>
        <w:t xml:space="preserve">Translation of Local Business Guides</w:t>
      </w:r>
    </w:p>
    <w:p>
      <w:pPr>
        <w:pStyle w:val="FirstParagraph"/>
      </w:pPr>
      <w:r>
        <w:rPr>
          <w:iCs/>
          <w:i/>
        </w:rPr>
        <w:t xml:space="preserve">[Year]</w:t>
      </w:r>
    </w:p>
    <w:p>
      <w:pPr>
        <w:numPr>
          <w:ilvl w:val="0"/>
          <w:numId w:val="1007"/>
        </w:numPr>
        <w:pStyle w:val="Compact"/>
      </w:pPr>
      <w:r>
        <w:t xml:space="preserve">Collaborated with Kyoto-based startups to translate business guides and user manuals into English.</w:t>
      </w:r>
    </w:p>
    <w:p>
      <w:pPr>
        <w:numPr>
          <w:ilvl w:val="0"/>
          <w:numId w:val="1007"/>
        </w:numPr>
        <w:pStyle w:val="Compact"/>
      </w:pPr>
      <w:r>
        <w:t xml:space="preserve">Ensured clarity and cultural relevance for global audiences while maintaining the essence of Japanese brand identity.</w:t>
      </w:r>
    </w:p>
    <w:bookmarkEnd w:id="33"/>
    <w:bookmarkStart w:id="34" w:name="X5fd65a109ba6df2322e0a6d7a96fb45b18a975e"/>
    <w:p>
      <w:pPr>
        <w:pStyle w:val="Heading3"/>
      </w:pPr>
      <w:r>
        <w:t xml:space="preserve">Volunteer Interpreter for International Events</w:t>
      </w:r>
    </w:p>
    <w:p>
      <w:pPr>
        <w:pStyle w:val="FirstParagraph"/>
      </w:pPr>
      <w:r>
        <w:rPr>
          <w:iCs/>
          <w:i/>
        </w:rPr>
        <w:t xml:space="preserve">Kyoto International Festival | [Year]</w:t>
      </w:r>
    </w:p>
    <w:p>
      <w:pPr>
        <w:numPr>
          <w:ilvl w:val="0"/>
          <w:numId w:val="1008"/>
        </w:numPr>
        <w:pStyle w:val="Compact"/>
      </w:pPr>
      <w:r>
        <w:t xml:space="preserve">Provided interpretation services during the Kyoto International Festival, supporting attendees from over 20 countries.</w:t>
      </w:r>
    </w:p>
    <w:p>
      <w:pPr>
        <w:numPr>
          <w:ilvl w:val="0"/>
          <w:numId w:val="1008"/>
        </w:numPr>
        <w:pStyle w:val="Compact"/>
      </w:pPr>
      <w:r>
        <w:t xml:space="preserve">Facilitated communication between local vendors and international visitors, enhancing cultural exchange.</w:t>
      </w:r>
    </w:p>
    <w:bookmarkEnd w:id="34"/>
    <w:bookmarkEnd w:id="35"/>
    <w:bookmarkStart w:id="36" w:name="cultural-community-involvement"/>
    <w:p>
      <w:pPr>
        <w:pStyle w:val="Heading2"/>
      </w:pPr>
      <w:r>
        <w:t xml:space="preserve">Cultural &amp; Community Involvement</w:t>
      </w:r>
    </w:p>
    <w:p>
      <w:pPr>
        <w:pStyle w:val="FirstParagraph"/>
      </w:pPr>
      <w:r>
        <w:t xml:space="preserve">Active participant in Kyoto’s multicultural community, including:</w:t>
      </w:r>
    </w:p>
    <w:p>
      <w:pPr>
        <w:numPr>
          <w:ilvl w:val="0"/>
          <w:numId w:val="1009"/>
        </w:numPr>
        <w:pStyle w:val="Compact"/>
      </w:pPr>
      <w:r>
        <w:t xml:space="preserve">Member of the Kyoto Translators and Interpreters Association</w:t>
      </w:r>
    </w:p>
    <w:p>
      <w:pPr>
        <w:numPr>
          <w:ilvl w:val="0"/>
          <w:numId w:val="1009"/>
        </w:numPr>
        <w:pStyle w:val="Compact"/>
      </w:pPr>
      <w:r>
        <w:t xml:space="preserve">Volunteer translator for international students at Kyoto University</w:t>
      </w:r>
    </w:p>
    <w:p>
      <w:pPr>
        <w:numPr>
          <w:ilvl w:val="0"/>
          <w:numId w:val="1009"/>
        </w:numPr>
        <w:pStyle w:val="Compact"/>
      </w:pPr>
      <w:r>
        <w:t xml:space="preserve">Contributor to local Japanese language learning groups and cultural workshops</w:t>
      </w:r>
    </w:p>
    <w:bookmarkEnd w:id="36"/>
    <w:bookmarkStart w:id="37" w:name="language-proficiency"/>
    <w:p>
      <w:pPr>
        <w:pStyle w:val="Heading2"/>
      </w:pPr>
      <w:r>
        <w:t xml:space="preserve">Language Proficiency</w:t>
      </w:r>
    </w:p>
    <w:p>
      <w:pPr>
        <w:numPr>
          <w:ilvl w:val="0"/>
          <w:numId w:val="1010"/>
        </w:numPr>
        <w:pStyle w:val="Compact"/>
      </w:pPr>
      <w:r>
        <w:rPr>
          <w:bCs/>
          <w:b/>
        </w:rPr>
        <w:t xml:space="preserve">Japanese:</w:t>
      </w:r>
      <w:r>
        <w:t xml:space="preserve"> </w:t>
      </w:r>
      <w:r>
        <w:t xml:space="preserve">Native or near-native proficiency (N1 certification)</w:t>
      </w:r>
    </w:p>
    <w:p>
      <w:pPr>
        <w:numPr>
          <w:ilvl w:val="0"/>
          <w:numId w:val="1010"/>
        </w:numPr>
        <w:pStyle w:val="Compact"/>
      </w:pPr>
      <w:r>
        <w:rPr>
          <w:bCs/>
          <w:b/>
        </w:rPr>
        <w:t xml:space="preserve">English:</w:t>
      </w:r>
      <w:r>
        <w:t xml:space="preserve"> </w:t>
      </w:r>
      <w:r>
        <w:t xml:space="preserve">Fluent, with advanced writing and speaking skills</w:t>
      </w:r>
    </w:p>
    <w:p>
      <w:pPr>
        <w:numPr>
          <w:ilvl w:val="0"/>
          <w:numId w:val="1010"/>
        </w:numPr>
        <w:pStyle w:val="Compact"/>
      </w:pPr>
      <w:r>
        <w:rPr>
          <w:bCs/>
          <w:b/>
        </w:rPr>
        <w:t xml:space="preserve">Additonal Languages:</w:t>
      </w:r>
      <w:r>
        <w:t xml:space="preserve"> </w:t>
      </w:r>
      <w:r>
        <w:t xml:space="preserve">[e.g., Chinese, French, Spanish] (if applicable)</w:t>
      </w:r>
    </w:p>
    <w:bookmarkEnd w:id="37"/>
    <w:bookmarkStart w:id="38" w:name="references"/>
    <w:p>
      <w:pPr>
        <w:pStyle w:val="Heading2"/>
      </w:pPr>
      <w:r>
        <w:t xml:space="preserve">References</w:t>
      </w:r>
    </w:p>
    <w:p>
      <w:pPr>
        <w:pStyle w:val="FirstParagraph"/>
      </w:pPr>
      <w:r>
        <w:t xml:space="preserve">Available upon request. Previous clients and colleagues in Kyoto can attest to my dedication as a Translator Interpreter.</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Translator Interpreter - Japan Kyoto</dc:title>
  <dc:creator/>
  <dc:language>en</dc:language>
  <cp:keywords/>
  <dcterms:created xsi:type="dcterms:W3CDTF">2026-07-21T09:13:24Z</dcterms:created>
  <dcterms:modified xsi:type="dcterms:W3CDTF">2026-07-21T09:13:24Z</dcterms:modified>
</cp:coreProperties>
</file>

<file path=docProps/custom.xml><?xml version="1.0" encoding="utf-8"?>
<Properties xmlns="http://schemas.openxmlformats.org/officeDocument/2006/custom-properties" xmlns:vt="http://schemas.openxmlformats.org/officeDocument/2006/docPropsVTypes"/>
</file>