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5" w:name="resume"/>
    <w:p>
      <w:pPr>
        <w:pStyle w:val="Heading1"/>
      </w:pPr>
      <w:r>
        <w:t xml:space="preserve">Resume</w:t>
      </w:r>
    </w:p>
    <w:bookmarkStart w:id="34" w:name="Xcc8df595b11b9c7a3a077c3c0a6d990d451ad19"/>
    <w:p>
      <w:pPr>
        <w:pStyle w:val="Heading2"/>
      </w:pPr>
      <w:r>
        <w:t xml:space="preserve">Translator &amp; Interpreter Specializing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r>
        <w:br/>
      </w:r>
      <w:r>
        <w:rPr>
          <w:bCs/>
          <w:b/>
        </w:rPr>
        <w:t xml:space="preserve">Phone:</w:t>
      </w:r>
      <w:r>
        <w:t xml:space="preserve"> </w:t>
      </w:r>
      <w:r>
        <w:t xml:space="preserve">+95 9 123 456 789</w:t>
      </w:r>
      <w:r>
        <w:br/>
      </w:r>
      <w:r>
        <w:rPr>
          <w:bCs/>
          <w:b/>
        </w:rPr>
        <w:t xml:space="preserve">Email:</w:t>
      </w:r>
      <w:r>
        <w:t xml:space="preserve"> </w:t>
      </w:r>
      <w:r>
        <w:t xml:space="preserve">aungkyawmoe@example.com</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Translator and Interpreter with over 8 years of experience in cross-cultural communication, specializing in bridging linguistic and cultural gaps in Myanmar Yangon. Proficient in translating and interpreting between English, Burmese, and other regional languages such as Shan, Karen, and Mon. Committed to delivering accurate and culturally sensitive services for international organizations, government agencies, and local businesses operating within the dynamic environment of Yangon. A strong advocate for multilingualism in Myanmar’s evolving global landscape.</w:t>
      </w:r>
    </w:p>
    <w:bookmarkEnd w:id="21"/>
    <w:bookmarkStart w:id="22" w:name="core-competencies"/>
    <w:p>
      <w:pPr>
        <w:pStyle w:val="Heading3"/>
      </w:pPr>
      <w:r>
        <w:t xml:space="preserve">Core Competencies</w:t>
      </w:r>
    </w:p>
    <w:p>
      <w:pPr>
        <w:numPr>
          <w:ilvl w:val="0"/>
          <w:numId w:val="1001"/>
        </w:numPr>
        <w:pStyle w:val="Compact"/>
      </w:pPr>
      <w:r>
        <w:t xml:space="preserve">Bilingual/Multilingual Proficiency (English, Burmese, Shan, Karen)</w:t>
      </w:r>
    </w:p>
    <w:p>
      <w:pPr>
        <w:numPr>
          <w:ilvl w:val="0"/>
          <w:numId w:val="1001"/>
        </w:numPr>
        <w:pStyle w:val="Compact"/>
      </w:pPr>
      <w:r>
        <w:t xml:space="preserve">Translation and Interpretation Services for Legal, Medical, and Business Contexts</w:t>
      </w:r>
    </w:p>
    <w:p>
      <w:pPr>
        <w:numPr>
          <w:ilvl w:val="0"/>
          <w:numId w:val="1001"/>
        </w:numPr>
        <w:pStyle w:val="Compact"/>
      </w:pPr>
      <w:r>
        <w:t xml:space="preserve">Cultural Sensitivity and Awareness in Myanmar Yangon’s Diverse Communities</w:t>
      </w:r>
    </w:p>
    <w:p>
      <w:pPr>
        <w:numPr>
          <w:ilvl w:val="0"/>
          <w:numId w:val="1001"/>
        </w:numPr>
        <w:pStyle w:val="Compact"/>
      </w:pPr>
      <w:r>
        <w:t xml:space="preserve">Experience with CAT Tools (Computer-Assisted Translation) for Efficient Workflows</w:t>
      </w:r>
    </w:p>
    <w:p>
      <w:pPr>
        <w:numPr>
          <w:ilvl w:val="0"/>
          <w:numId w:val="1001"/>
        </w:numPr>
        <w:pStyle w:val="Compact"/>
      </w:pPr>
      <w:r>
        <w:t xml:space="preserve">Fluency in Document Formatting and Proofreading for Multilingual Content</w:t>
      </w:r>
    </w:p>
    <w:p>
      <w:pPr>
        <w:numPr>
          <w:ilvl w:val="0"/>
          <w:numId w:val="1001"/>
        </w:numPr>
        <w:pStyle w:val="Compact"/>
      </w:pPr>
      <w:r>
        <w:t xml:space="preserve">Public Speaking and Interpreting in High-Pressure Environments</w:t>
      </w:r>
    </w:p>
    <w:bookmarkEnd w:id="22"/>
    <w:bookmarkStart w:id="26" w:name="professional-experience"/>
    <w:p>
      <w:pPr>
        <w:pStyle w:val="Heading3"/>
      </w:pPr>
      <w:r>
        <w:t xml:space="preserve">Professional Experience</w:t>
      </w:r>
    </w:p>
    <w:bookmarkStart w:id="23" w:name="X2477d2cca2d63085b22008d84e3b5bbe0d39fab"/>
    <w:p>
      <w:pPr>
        <w:pStyle w:val="Heading4"/>
      </w:pPr>
      <w:r>
        <w:t xml:space="preserve">Senior Translator &amp; Interpreter | Yangon Language Solutions (2020 – Present)</w:t>
      </w:r>
    </w:p>
    <w:p>
      <w:pPr>
        <w:pStyle w:val="FirstParagraph"/>
      </w:pPr>
      <w:r>
        <w:rPr>
          <w:iCs/>
          <w:i/>
        </w:rPr>
        <w:t xml:space="preserve">Yangon, Myanmar</w:t>
      </w:r>
    </w:p>
    <w:p>
      <w:pPr>
        <w:numPr>
          <w:ilvl w:val="0"/>
          <w:numId w:val="1002"/>
        </w:numPr>
        <w:pStyle w:val="Compact"/>
      </w:pPr>
      <w:r>
        <w:t xml:space="preserve">Provided translation and interpretation services for international NGOs, including UN agencies and local development organizations, ensuring accurate communication between stakeholders in Yangon.</w:t>
      </w:r>
    </w:p>
    <w:p>
      <w:pPr>
        <w:numPr>
          <w:ilvl w:val="0"/>
          <w:numId w:val="1002"/>
        </w:numPr>
        <w:pStyle w:val="Compact"/>
      </w:pPr>
      <w:r>
        <w:t xml:space="preserve">Translated legal documents, medical reports, and business contracts between English and Burmese, maintaining cultural context for clients in Yangon’s corporate sector.</w:t>
      </w:r>
    </w:p>
    <w:p>
      <w:pPr>
        <w:numPr>
          <w:ilvl w:val="0"/>
          <w:numId w:val="1002"/>
        </w:numPr>
        <w:pStyle w:val="Compact"/>
      </w:pPr>
      <w:r>
        <w:t xml:space="preserve">Interpreted during high-stakes negotiations between foreign investors and Myanmar-based partners, fostering trust through precise communication in both formal and informal settings.</w:t>
      </w:r>
    </w:p>
    <w:p>
      <w:pPr>
        <w:numPr>
          <w:ilvl w:val="0"/>
          <w:numId w:val="1002"/>
        </w:numPr>
        <w:pStyle w:val="Compact"/>
      </w:pPr>
      <w:r>
        <w:t xml:space="preserve">Trained junior translators on regional dialects and linguistic nuances specific to Yangon’s multicultural population.</w:t>
      </w:r>
    </w:p>
    <w:bookmarkEnd w:id="23"/>
    <w:bookmarkStart w:id="24" w:name="X4bfe97c55f241b44fc78b79b7674e9a6a31eff0"/>
    <w:p>
      <w:pPr>
        <w:pStyle w:val="Heading4"/>
      </w:pPr>
      <w:r>
        <w:t xml:space="preserve">Freelance Translator &amp; Interpreter | Independent Contractor (2016 – 2020)</w:t>
      </w:r>
    </w:p>
    <w:p>
      <w:pPr>
        <w:pStyle w:val="FirstParagraph"/>
      </w:pPr>
      <w:r>
        <w:rPr>
          <w:iCs/>
          <w:i/>
        </w:rPr>
        <w:t xml:space="preserve">Yangon, Myanmar</w:t>
      </w:r>
    </w:p>
    <w:p>
      <w:pPr>
        <w:numPr>
          <w:ilvl w:val="0"/>
          <w:numId w:val="1003"/>
        </w:numPr>
        <w:pStyle w:val="Compact"/>
      </w:pPr>
      <w:r>
        <w:t xml:space="preserve">Offered on-demand translation and interpretation services to small businesses, government offices, and international travelers in Yangon.</w:t>
      </w:r>
    </w:p>
    <w:p>
      <w:pPr>
        <w:numPr>
          <w:ilvl w:val="0"/>
          <w:numId w:val="1003"/>
        </w:numPr>
        <w:pStyle w:val="Compact"/>
      </w:pPr>
      <w:r>
        <w:t xml:space="preserve">Specialized in translating cultural content such as tourism brochures, religious texts, and local event descriptions to preserve authenticity for English-speaking audiences.</w:t>
      </w:r>
    </w:p>
    <w:p>
      <w:pPr>
        <w:numPr>
          <w:ilvl w:val="0"/>
          <w:numId w:val="1003"/>
        </w:numPr>
        <w:pStyle w:val="Compact"/>
      </w:pPr>
      <w:r>
        <w:t xml:space="preserve">Collaborated with media outlets in Yangon to provide real-time interpretation for live events, ensuring accurate representation of local perspectives.</w:t>
      </w:r>
    </w:p>
    <w:bookmarkEnd w:id="24"/>
    <w:bookmarkStart w:id="25" w:name="Xabbafe820f00093326992fcd1abc59204cdf7f6"/>
    <w:p>
      <w:pPr>
        <w:pStyle w:val="Heading4"/>
      </w:pPr>
      <w:r>
        <w:t xml:space="preserve">Translation Assistant | Myanmar Development Bank (2015 – 2016)</w:t>
      </w:r>
    </w:p>
    <w:p>
      <w:pPr>
        <w:pStyle w:val="FirstParagraph"/>
      </w:pPr>
      <w:r>
        <w:rPr>
          <w:iCs/>
          <w:i/>
        </w:rPr>
        <w:t xml:space="preserve">Yangon, Myanmar</w:t>
      </w:r>
    </w:p>
    <w:p>
      <w:pPr>
        <w:numPr>
          <w:ilvl w:val="0"/>
          <w:numId w:val="1004"/>
        </w:numPr>
        <w:pStyle w:val="Compact"/>
      </w:pPr>
      <w:r>
        <w:t xml:space="preserve">Assisted in translating financial reports and policy documents between English and Burmese for internal and external stakeholders.</w:t>
      </w:r>
    </w:p>
    <w:p>
      <w:pPr>
        <w:numPr>
          <w:ilvl w:val="0"/>
          <w:numId w:val="1004"/>
        </w:numPr>
        <w:pStyle w:val="Compact"/>
      </w:pPr>
      <w:r>
        <w:t xml:space="preserve">Supported the bank’s expansion into international markets by preparing multilingual presentations for foreign investors in Yangon.</w:t>
      </w:r>
    </w:p>
    <w:bookmarkEnd w:id="25"/>
    <w:bookmarkEnd w:id="26"/>
    <w:bookmarkStart w:id="29" w:name="education"/>
    <w:p>
      <w:pPr>
        <w:pStyle w:val="Heading3"/>
      </w:pPr>
      <w:r>
        <w:t xml:space="preserve">Education</w:t>
      </w:r>
    </w:p>
    <w:bookmarkStart w:id="27" w:name="Xd9b74663ca97d00be4d33556330fbde21f6b285"/>
    <w:p>
      <w:pPr>
        <w:pStyle w:val="Heading4"/>
      </w:pPr>
      <w:r>
        <w:t xml:space="preserve">Bachelor of Arts in Linguistics | University of Yangon (2012 – 2015)</w:t>
      </w:r>
    </w:p>
    <w:p>
      <w:pPr>
        <w:pStyle w:val="FirstParagraph"/>
      </w:pPr>
      <w:r>
        <w:rPr>
          <w:iCs/>
          <w:i/>
        </w:rPr>
        <w:t xml:space="preserve">Yangon, Myanmar</w:t>
      </w:r>
    </w:p>
    <w:p>
      <w:pPr>
        <w:numPr>
          <w:ilvl w:val="0"/>
          <w:numId w:val="1005"/>
        </w:numPr>
        <w:pStyle w:val="Compact"/>
      </w:pPr>
      <w:r>
        <w:t xml:space="preserve">Focus on language structure, sociolinguistics, and translation studies.</w:t>
      </w:r>
    </w:p>
    <w:p>
      <w:pPr>
        <w:numPr>
          <w:ilvl w:val="0"/>
          <w:numId w:val="1005"/>
        </w:numPr>
        <w:pStyle w:val="Compact"/>
      </w:pPr>
      <w:r>
        <w:t xml:space="preserve">Published research on the role of interpreters in preserving cultural identity in Myanmar’s ethnic minority communities.</w:t>
      </w:r>
    </w:p>
    <w:bookmarkEnd w:id="27"/>
    <w:bookmarkStart w:id="28" w:name="X4bd0d7f14c60c7362ea90c37df8829578c417a2"/>
    <w:p>
      <w:pPr>
        <w:pStyle w:val="Heading4"/>
      </w:pPr>
      <w:r>
        <w:t xml:space="preserve">Certificate in Translation Studies | Asian Institute of Technology (2017)</w:t>
      </w:r>
    </w:p>
    <w:p>
      <w:pPr>
        <w:pStyle w:val="FirstParagraph"/>
      </w:pPr>
      <w:r>
        <w:rPr>
          <w:iCs/>
          <w:i/>
        </w:rPr>
        <w:t xml:space="preserve">Bangkok, Thailand</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ATA (American Translators Association) Certification in English-Burmese Translation (2019)</w:t>
      </w:r>
    </w:p>
    <w:p>
      <w:pPr>
        <w:numPr>
          <w:ilvl w:val="0"/>
          <w:numId w:val="1006"/>
        </w:numPr>
        <w:pStyle w:val="Compact"/>
      </w:pPr>
      <w:r>
        <w:t xml:space="preserve">International Association of Conference Interpreters (AIIC) Workshop on Ethical Interpretation Practices (2021)</w:t>
      </w:r>
    </w:p>
    <w:p>
      <w:pPr>
        <w:numPr>
          <w:ilvl w:val="0"/>
          <w:numId w:val="1006"/>
        </w:numPr>
        <w:pStyle w:val="Compact"/>
      </w:pPr>
      <w:r>
        <w:t xml:space="preserve">Cultural Competency Training for Multilingual Professionals in Myanmar Yangon (2018)</w:t>
      </w:r>
    </w:p>
    <w:bookmarkEnd w:id="30"/>
    <w:bookmarkStart w:id="31" w:name="languages-spoken"/>
    <w:p>
      <w:pPr>
        <w:pStyle w:val="Heading3"/>
      </w:pPr>
      <w:r>
        <w:t xml:space="preserve">Languages Spoken</w:t>
      </w:r>
    </w:p>
    <w:p>
      <w:pPr>
        <w:numPr>
          <w:ilvl w:val="0"/>
          <w:numId w:val="1007"/>
        </w:numPr>
        <w:pStyle w:val="Compact"/>
      </w:pPr>
      <w:r>
        <w:rPr>
          <w:bCs/>
          <w:b/>
        </w:rPr>
        <w:t xml:space="preserve">English:</w:t>
      </w:r>
      <w:r>
        <w:t xml:space="preserve"> </w:t>
      </w:r>
      <w:r>
        <w:t xml:space="preserve">Fluent (C2 Level)</w:t>
      </w:r>
    </w:p>
    <w:p>
      <w:pPr>
        <w:numPr>
          <w:ilvl w:val="0"/>
          <w:numId w:val="1007"/>
        </w:numPr>
        <w:pStyle w:val="Compact"/>
      </w:pPr>
      <w:r>
        <w:rPr>
          <w:bCs/>
          <w:b/>
        </w:rPr>
        <w:t xml:space="preserve">Burmese:</w:t>
      </w:r>
      <w:r>
        <w:t xml:space="preserve"> </w:t>
      </w:r>
      <w:r>
        <w:t xml:space="preserve">Native Speaker</w:t>
      </w:r>
    </w:p>
    <w:p>
      <w:pPr>
        <w:numPr>
          <w:ilvl w:val="0"/>
          <w:numId w:val="1007"/>
        </w:numPr>
        <w:pStyle w:val="Compact"/>
      </w:pPr>
      <w:r>
        <w:rPr>
          <w:bCs/>
          <w:b/>
        </w:rPr>
        <w:t xml:space="preserve">Shan:</w:t>
      </w:r>
      <w:r>
        <w:t xml:space="preserve"> </w:t>
      </w:r>
      <w:r>
        <w:t xml:space="preserve">Proficient</w:t>
      </w:r>
    </w:p>
    <w:p>
      <w:pPr>
        <w:numPr>
          <w:ilvl w:val="0"/>
          <w:numId w:val="1007"/>
        </w:numPr>
        <w:pStyle w:val="Compact"/>
      </w:pPr>
      <w:r>
        <w:rPr>
          <w:bCs/>
          <w:b/>
        </w:rPr>
        <w:t xml:space="preserve">Karen:</w:t>
      </w:r>
      <w:r>
        <w:t xml:space="preserve"> </w:t>
      </w:r>
      <w:r>
        <w:t xml:space="preserve">Intermediate</w:t>
      </w:r>
    </w:p>
    <w:p>
      <w:pPr>
        <w:numPr>
          <w:ilvl w:val="0"/>
          <w:numId w:val="1007"/>
        </w:numPr>
        <w:pStyle w:val="Compact"/>
      </w:pPr>
      <w:r>
        <w:rPr>
          <w:bCs/>
          <w:b/>
        </w:rPr>
        <w:t xml:space="preserve">Mon:</w:t>
      </w:r>
      <w:r>
        <w:t xml:space="preserve"> </w:t>
      </w:r>
      <w:r>
        <w:t xml:space="preserve">Basic</w:t>
      </w:r>
    </w:p>
    <w:bookmarkEnd w:id="31"/>
    <w:bookmarkStart w:id="32" w:name="additional-skills-and-activities"/>
    <w:p>
      <w:pPr>
        <w:pStyle w:val="Heading3"/>
      </w:pPr>
      <w:r>
        <w:t xml:space="preserve">Additional Skills and Activities</w:t>
      </w:r>
    </w:p>
    <w:p>
      <w:pPr>
        <w:numPr>
          <w:ilvl w:val="0"/>
          <w:numId w:val="1008"/>
        </w:numPr>
        <w:pStyle w:val="Compact"/>
      </w:pPr>
      <w:r>
        <w:t xml:space="preserve">Volunteered as a translator for humanitarian organizations in Yangon, supporting refugees and displaced communities.</w:t>
      </w:r>
    </w:p>
    <w:p>
      <w:pPr>
        <w:numPr>
          <w:ilvl w:val="0"/>
          <w:numId w:val="1008"/>
        </w:numPr>
        <w:pStyle w:val="Compact"/>
      </w:pPr>
      <w:r>
        <w:t xml:space="preserve">Organized workshops on language preservation for ethnic minority groups in Yangon, emphasizing the importance of linguistic diversity.</w:t>
      </w:r>
    </w:p>
    <w:p>
      <w:pPr>
        <w:numPr>
          <w:ilvl w:val="0"/>
          <w:numId w:val="1008"/>
        </w:numPr>
        <w:pStyle w:val="Compact"/>
      </w:pPr>
      <w:r>
        <w:t xml:space="preserve">Contributed to the development of multilingual educational materials for schools in Myanmar’s urban centers.</w:t>
      </w:r>
    </w:p>
    <w:bookmarkEnd w:id="32"/>
    <w:bookmarkStart w:id="33" w:name="references"/>
    <w:p>
      <w:pPr>
        <w:pStyle w:val="Heading3"/>
      </w:pPr>
      <w:r>
        <w:t xml:space="preserve">References</w:t>
      </w:r>
    </w:p>
    <w:p>
      <w:pPr>
        <w:pStyle w:val="FirstParagraph"/>
      </w:pPr>
      <w:r>
        <w:t xml:space="preserve">Available upon request. Please contact me at aungkyawmoe@example.com for references from past clients and employers in Yangon, Myanmar.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Myanmar Yangon</dc:title>
  <dc:creator/>
  <dc:language>en</dc:language>
  <cp:keywords/>
  <dcterms:created xsi:type="dcterms:W3CDTF">2026-05-02T04:00:25Z</dcterms:created>
  <dcterms:modified xsi:type="dcterms:W3CDTF">2026-05-02T04:00:25Z</dcterms:modified>
</cp:coreProperties>
</file>

<file path=docProps/custom.xml><?xml version="1.0" encoding="utf-8"?>
<Properties xmlns="http://schemas.openxmlformats.org/officeDocument/2006/custom-properties" xmlns:vt="http://schemas.openxmlformats.org/officeDocument/2006/docPropsVTypes"/>
</file>