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Pakistan</w:t>
      </w:r>
      <w:r>
        <w:t xml:space="preserve"> </w:t>
      </w:r>
      <w:r>
        <w:t xml:space="preserve">Islamabad</w:t>
      </w:r>
    </w:p>
    <w:bookmarkStart w:id="33"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Islamabad, Pakistan</w:t>
      </w:r>
    </w:p>
    <w:bookmarkStart w:id="20" w:name="professional-summary"/>
    <w:p>
      <w:pPr>
        <w:pStyle w:val="Heading2"/>
      </w:pPr>
      <w:r>
        <w:t xml:space="preserve">Professional Summary</w:t>
      </w:r>
    </w:p>
    <w:p>
      <w:pPr>
        <w:pStyle w:val="FirstParagraph"/>
      </w:pPr>
      <w:r>
        <w:t xml:space="preserve">A dedicated and detail-oriented Translator Interpreter with over 5 years of experience in facilitating cross-cultural communication in Islamabad, Pakistan. Proficient in translating and interpreting between Urdu, English, and regional languages such as Pashto, Punjabi, and Sindhi. Skilled in bridging linguistic gaps for international organizations, government agencies, and local businesses operating within the dynamic environment of Pakistan Islamabad. Committed to delivering accurate translations that respect cultural nuances while ensuring clarity for diverse audiences.</w:t>
      </w:r>
    </w:p>
    <w:bookmarkEnd w:id="20"/>
    <w:bookmarkStart w:id="24" w:name="work-experience"/>
    <w:p>
      <w:pPr>
        <w:pStyle w:val="Heading2"/>
      </w:pPr>
      <w:r>
        <w:t xml:space="preserve">Work Experience</w:t>
      </w:r>
    </w:p>
    <w:bookmarkStart w:id="21" w:name="senior-translator-interpreter"/>
    <w:p>
      <w:pPr>
        <w:pStyle w:val="Heading3"/>
      </w:pPr>
      <w:r>
        <w:t xml:space="preserve">Senior Translator Interpreter</w:t>
      </w:r>
    </w:p>
    <w:p>
      <w:pPr>
        <w:pStyle w:val="FirstParagraph"/>
      </w:pPr>
      <w:r>
        <w:rPr>
          <w:bCs/>
          <w:b/>
        </w:rPr>
        <w:t xml:space="preserve">EduVision International Solutions, Islamabad, Pakistan</w:t>
      </w:r>
    </w:p>
    <w:p>
      <w:pPr>
        <w:pStyle w:val="BodyText"/>
      </w:pPr>
      <w:r>
        <w:rPr>
          <w:iCs/>
          <w:i/>
        </w:rPr>
        <w:t xml:space="preserve">January 2019 – Present</w:t>
      </w:r>
    </w:p>
    <w:p>
      <w:pPr>
        <w:numPr>
          <w:ilvl w:val="0"/>
          <w:numId w:val="1001"/>
        </w:numPr>
        <w:pStyle w:val="Compact"/>
      </w:pPr>
      <w:r>
        <w:t xml:space="preserve">Provided professional translation and interpretation services for over 200+ projects, including legal documents, technical manuals, and educational materials.</w:t>
      </w:r>
    </w:p>
    <w:p>
      <w:pPr>
        <w:numPr>
          <w:ilvl w:val="0"/>
          <w:numId w:val="1001"/>
        </w:numPr>
        <w:pStyle w:val="Compact"/>
      </w:pPr>
      <w:r>
        <w:t xml:space="preserve">Collaborated with international NGOs in Islamabad to translate program guidelines into Urdu and regional languages, ensuring compliance with local regulations.</w:t>
      </w:r>
    </w:p>
    <w:p>
      <w:pPr>
        <w:numPr>
          <w:ilvl w:val="0"/>
          <w:numId w:val="1001"/>
        </w:numPr>
        <w:pStyle w:val="Compact"/>
      </w:pPr>
      <w:r>
        <w:t xml:space="preserve">Supported diplomatic missions by interpreting during high-stakes meetings between Pakistani government officials and foreign representatives in Islamabad.</w:t>
      </w:r>
    </w:p>
    <w:p>
      <w:pPr>
        <w:numPr>
          <w:ilvl w:val="0"/>
          <w:numId w:val="1001"/>
        </w:numPr>
        <w:pStyle w:val="Compact"/>
      </w:pPr>
      <w:r>
        <w:t xml:space="preserve">Developed a multilingual glossary for the healthcare sector in Pakistan, improving consistency across patient records and medical reports.</w:t>
      </w:r>
    </w:p>
    <w:bookmarkEnd w:id="21"/>
    <w:bookmarkStart w:id="22" w:name="freelance-translator-interpreter"/>
    <w:p>
      <w:pPr>
        <w:pStyle w:val="Heading3"/>
      </w:pPr>
      <w:r>
        <w:t xml:space="preserve">Freelance Translator Interpreter</w:t>
      </w:r>
    </w:p>
    <w:p>
      <w:pPr>
        <w:pStyle w:val="FirstParagraph"/>
      </w:pPr>
      <w:r>
        <w:rPr>
          <w:bCs/>
          <w:b/>
        </w:rPr>
        <w:t xml:space="preserve">Self-Employed, Islamabad, Pakistan</w:t>
      </w:r>
    </w:p>
    <w:p>
      <w:pPr>
        <w:pStyle w:val="BodyText"/>
      </w:pPr>
      <w:r>
        <w:rPr>
          <w:iCs/>
          <w:i/>
        </w:rPr>
        <w:t xml:space="preserve">June 2016 – December 2018</w:t>
      </w:r>
    </w:p>
    <w:p>
      <w:pPr>
        <w:numPr>
          <w:ilvl w:val="0"/>
          <w:numId w:val="1002"/>
        </w:numPr>
        <w:pStyle w:val="Compact"/>
      </w:pPr>
      <w:r>
        <w:t xml:space="preserve">Offered translation and interpretation services to local businesses and international clients in Islamabad, focusing on marketing materials and business negotiations.</w:t>
      </w:r>
    </w:p>
    <w:p>
      <w:pPr>
        <w:numPr>
          <w:ilvl w:val="0"/>
          <w:numId w:val="1002"/>
        </w:numPr>
        <w:pStyle w:val="Compact"/>
      </w:pPr>
      <w:r>
        <w:t xml:space="preserve">Translated over 500 documents for clients including NGOs, schools, and private enterprises in Islamabad.</w:t>
      </w:r>
    </w:p>
    <w:p>
      <w:pPr>
        <w:numPr>
          <w:ilvl w:val="0"/>
          <w:numId w:val="1002"/>
        </w:numPr>
        <w:pStyle w:val="Compact"/>
      </w:pPr>
      <w:r>
        <w:t xml:space="preserve">Provided real-time interpretation during events such as trade fairs, workshops, and community meetings across Islamabad’s diverse districts.</w:t>
      </w:r>
    </w:p>
    <w:bookmarkEnd w:id="22"/>
    <w:bookmarkStart w:id="23" w:name="translation-assistant"/>
    <w:p>
      <w:pPr>
        <w:pStyle w:val="Heading3"/>
      </w:pPr>
      <w:r>
        <w:t xml:space="preserve">Translation Assistant</w:t>
      </w:r>
    </w:p>
    <w:p>
      <w:pPr>
        <w:pStyle w:val="FirstParagraph"/>
      </w:pPr>
      <w:r>
        <w:rPr>
          <w:bCs/>
          <w:b/>
        </w:rPr>
        <w:t xml:space="preserve">Lahore Language Institute, Islamabad, Pakistan</w:t>
      </w:r>
    </w:p>
    <w:p>
      <w:pPr>
        <w:pStyle w:val="BodyText"/>
      </w:pPr>
      <w:r>
        <w:rPr>
          <w:iCs/>
          <w:i/>
        </w:rPr>
        <w:t xml:space="preserve">August 2014 – May 2016</w:t>
      </w:r>
    </w:p>
    <w:p>
      <w:pPr>
        <w:numPr>
          <w:ilvl w:val="0"/>
          <w:numId w:val="1003"/>
        </w:numPr>
        <w:pStyle w:val="Compact"/>
      </w:pPr>
      <w:r>
        <w:t xml:space="preserve">Aided in the translation of academic content for international students and faculty at institutions in Islamabad.</w:t>
      </w:r>
    </w:p>
    <w:p>
      <w:pPr>
        <w:numPr>
          <w:ilvl w:val="0"/>
          <w:numId w:val="1003"/>
        </w:numPr>
        <w:pStyle w:val="Compact"/>
      </w:pPr>
      <w:r>
        <w:t xml:space="preserve">Reviewed and proofread translated texts to ensure accuracy and adherence to linguistic standards.</w:t>
      </w:r>
    </w:p>
    <w:p>
      <w:pPr>
        <w:numPr>
          <w:ilvl w:val="0"/>
          <w:numId w:val="1003"/>
        </w:numPr>
        <w:pStyle w:val="Compact"/>
      </w:pPr>
      <w:r>
        <w:t xml:space="preserve">Contributed to the development of bilingual dictionaries for Urdu-English learners, tailored for Islamabad’s educational sector.</w:t>
      </w:r>
    </w:p>
    <w:bookmarkEnd w:id="23"/>
    <w:bookmarkEnd w:id="24"/>
    <w:bookmarkStart w:id="27" w:name="education"/>
    <w:p>
      <w:pPr>
        <w:pStyle w:val="Heading2"/>
      </w:pPr>
      <w:r>
        <w:t xml:space="preserve">Education</w:t>
      </w:r>
    </w:p>
    <w:bookmarkStart w:id="25" w:name="bachelor-of-arts-in-linguistics"/>
    <w:p>
      <w:pPr>
        <w:pStyle w:val="Heading3"/>
      </w:pPr>
      <w:r>
        <w:t xml:space="preserve">Bachelor of Arts in Linguistics</w:t>
      </w:r>
    </w:p>
    <w:p>
      <w:pPr>
        <w:pStyle w:val="FirstParagraph"/>
      </w:pPr>
      <w:r>
        <w:rPr>
          <w:bCs/>
          <w:b/>
        </w:rPr>
        <w:t xml:space="preserve">Quaid-e-Azam University, Islamabad, Pakistan</w:t>
      </w:r>
    </w:p>
    <w:p>
      <w:pPr>
        <w:pStyle w:val="BodyText"/>
      </w:pPr>
      <w:r>
        <w:rPr>
          <w:iCs/>
          <w:i/>
        </w:rPr>
        <w:t xml:space="preserve">Graduated: June 2014</w:t>
      </w:r>
    </w:p>
    <w:p>
      <w:pPr>
        <w:numPr>
          <w:ilvl w:val="0"/>
          <w:numId w:val="1004"/>
        </w:numPr>
        <w:pStyle w:val="Compact"/>
      </w:pPr>
      <w:r>
        <w:t xml:space="preserve">Specialized in sociolinguistics and translation studies, focusing on the challenges of multilingual communication in Pakistan.</w:t>
      </w:r>
    </w:p>
    <w:p>
      <w:pPr>
        <w:numPr>
          <w:ilvl w:val="0"/>
          <w:numId w:val="1004"/>
        </w:numPr>
        <w:pStyle w:val="Compact"/>
      </w:pPr>
      <w:r>
        <w:t xml:space="preserve">Published a research paper on the role of interpreters in resolving cultural misunderstandings during cross-border negotiations.</w:t>
      </w:r>
    </w:p>
    <w:bookmarkEnd w:id="25"/>
    <w:bookmarkStart w:id="26" w:name="certificate-in-translation-studies"/>
    <w:p>
      <w:pPr>
        <w:pStyle w:val="Heading3"/>
      </w:pPr>
      <w:r>
        <w:t xml:space="preserve">Certificate in Translation Studies</w:t>
      </w:r>
    </w:p>
    <w:p>
      <w:pPr>
        <w:pStyle w:val="FirstParagraph"/>
      </w:pPr>
      <w:r>
        <w:rPr>
          <w:bCs/>
          <w:b/>
        </w:rPr>
        <w:t xml:space="preserve">International Institute of Language &amp; Communication, Islamabad, Pakistan</w:t>
      </w:r>
    </w:p>
    <w:p>
      <w:pPr>
        <w:pStyle w:val="BodyText"/>
      </w:pPr>
      <w:r>
        <w:rPr>
          <w:iCs/>
          <w:i/>
        </w:rPr>
        <w:t xml:space="preserve">Completed: December 2015</w:t>
      </w:r>
    </w:p>
    <w:p>
      <w:pPr>
        <w:numPr>
          <w:ilvl w:val="0"/>
          <w:numId w:val="1005"/>
        </w:numPr>
        <w:pStyle w:val="Compact"/>
      </w:pPr>
      <w:r>
        <w:t xml:space="preserve">Gained advanced training in translation techniques for technical and literary texts.</w:t>
      </w:r>
    </w:p>
    <w:p>
      <w:pPr>
        <w:numPr>
          <w:ilvl w:val="0"/>
          <w:numId w:val="1005"/>
        </w:numPr>
        <w:pStyle w:val="Compact"/>
      </w:pPr>
      <w:r>
        <w:t xml:space="preserve">Learned to use CAT (Computer-Assisted Translation) tools such as SDL Trados and MemoQ, which are widely used by translators in Islamabad.</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Urdu, English, Pashto, Punjabi, and Sindhi. Proficient in Arabic (basic).</w:t>
      </w:r>
    </w:p>
    <w:p>
      <w:pPr>
        <w:numPr>
          <w:ilvl w:val="0"/>
          <w:numId w:val="1006"/>
        </w:numPr>
        <w:pStyle w:val="Compact"/>
      </w:pPr>
      <w:r>
        <w:rPr>
          <w:bCs/>
          <w:b/>
        </w:rPr>
        <w:t xml:space="preserve">Translation Tools:</w:t>
      </w:r>
      <w:r>
        <w:t xml:space="preserve"> </w:t>
      </w:r>
      <w:r>
        <w:t xml:space="preserve">Experienced with SDL Trados Studio, MemoQ, and Google Translate for post-editing.</w:t>
      </w:r>
    </w:p>
    <w:p>
      <w:pPr>
        <w:numPr>
          <w:ilvl w:val="0"/>
          <w:numId w:val="1006"/>
        </w:numPr>
        <w:pStyle w:val="Compact"/>
      </w:pPr>
      <w:r>
        <w:rPr>
          <w:bCs/>
          <w:b/>
        </w:rPr>
        <w:t xml:space="preserve">Cultural Competency:</w:t>
      </w:r>
      <w:r>
        <w:t xml:space="preserve"> </w:t>
      </w:r>
      <w:r>
        <w:t xml:space="preserve">Deep understanding of Pakistan’s cultural norms, traditions, and regional dialects, particularly in Islamabad.</w:t>
      </w:r>
    </w:p>
    <w:p>
      <w:pPr>
        <w:numPr>
          <w:ilvl w:val="0"/>
          <w:numId w:val="1006"/>
        </w:numPr>
        <w:pStyle w:val="Compact"/>
      </w:pPr>
      <w:r>
        <w:rPr>
          <w:bCs/>
          <w:b/>
        </w:rPr>
        <w:t xml:space="preserve">Communication:</w:t>
      </w:r>
      <w:r>
        <w:t xml:space="preserve"> </w:t>
      </w:r>
      <w:r>
        <w:t xml:space="preserve">Strong interpersonal skills to build trust with clients and stakeholders in Islamabad’s multicultural environment.</w:t>
      </w:r>
    </w:p>
    <w:p>
      <w:pPr>
        <w:numPr>
          <w:ilvl w:val="0"/>
          <w:numId w:val="1006"/>
        </w:numPr>
        <w:pStyle w:val="Compact"/>
      </w:pPr>
      <w:r>
        <w:rPr>
          <w:bCs/>
          <w:b/>
        </w:rPr>
        <w:t xml:space="preserve">Critical Thinking:</w:t>
      </w:r>
      <w:r>
        <w:t xml:space="preserve"> </w:t>
      </w:r>
      <w:r>
        <w:t xml:space="preserve">Ability to analyze complex texts and adapt translations for local contexts in Pakistan.</w:t>
      </w:r>
    </w:p>
    <w:bookmarkEnd w:id="28"/>
    <w:bookmarkStart w:id="29" w:name="certifications-languages"/>
    <w:p>
      <w:pPr>
        <w:pStyle w:val="Heading2"/>
      </w:pPr>
      <w:r>
        <w:t xml:space="preserve">Certifications &amp; Languages</w:t>
      </w:r>
    </w:p>
    <w:p>
      <w:pPr>
        <w:pStyle w:val="FirstParagraph"/>
      </w:pPr>
      <w:r>
        <w:rPr>
          <w:bCs/>
          <w:b/>
        </w:rPr>
        <w:t xml:space="preserve">Certifications:</w:t>
      </w:r>
    </w:p>
    <w:p>
      <w:pPr>
        <w:numPr>
          <w:ilvl w:val="0"/>
          <w:numId w:val="1007"/>
        </w:numPr>
        <w:pStyle w:val="Compact"/>
      </w:pPr>
      <w:r>
        <w:t xml:space="preserve">American Translators Association (ATA) Certification (2018)</w:t>
      </w:r>
    </w:p>
    <w:p>
      <w:pPr>
        <w:numPr>
          <w:ilvl w:val="0"/>
          <w:numId w:val="1007"/>
        </w:numPr>
        <w:pStyle w:val="Compact"/>
      </w:pPr>
      <w:r>
        <w:t xml:space="preserve">Professional Interpreter Certification from the National Translation and Interpreting Academy, Islamabad (2017)</w:t>
      </w:r>
    </w:p>
    <w:p>
      <w:pPr>
        <w:pStyle w:val="FirstParagraph"/>
      </w:pPr>
      <w:r>
        <w:rPr>
          <w:bCs/>
          <w:b/>
        </w:rPr>
        <w:t xml:space="preserve">Language Proficiency:</w:t>
      </w:r>
    </w:p>
    <w:p>
      <w:pPr>
        <w:numPr>
          <w:ilvl w:val="0"/>
          <w:numId w:val="1008"/>
        </w:numPr>
        <w:pStyle w:val="Compact"/>
      </w:pPr>
      <w:r>
        <w:t xml:space="preserve">Urdu: Native</w:t>
      </w:r>
    </w:p>
    <w:p>
      <w:pPr>
        <w:numPr>
          <w:ilvl w:val="0"/>
          <w:numId w:val="1008"/>
        </w:numPr>
        <w:pStyle w:val="Compact"/>
      </w:pPr>
      <w:r>
        <w:t xml:space="preserve">English: Professional proficiency (IELTS 7.5)</w:t>
      </w:r>
    </w:p>
    <w:p>
      <w:pPr>
        <w:numPr>
          <w:ilvl w:val="0"/>
          <w:numId w:val="1008"/>
        </w:numPr>
        <w:pStyle w:val="Compact"/>
      </w:pPr>
      <w:r>
        <w:t xml:space="preserve">Pashto: Fluent</w:t>
      </w:r>
    </w:p>
    <w:p>
      <w:pPr>
        <w:numPr>
          <w:ilvl w:val="0"/>
          <w:numId w:val="1008"/>
        </w:numPr>
        <w:pStyle w:val="Compact"/>
      </w:pPr>
      <w:r>
        <w:t xml:space="preserve">Punjabi: Fluent</w:t>
      </w:r>
    </w:p>
    <w:p>
      <w:pPr>
        <w:numPr>
          <w:ilvl w:val="0"/>
          <w:numId w:val="1008"/>
        </w:numPr>
        <w:pStyle w:val="Compact"/>
      </w:pPr>
      <w:r>
        <w:t xml:space="preserve">Sindhi: Basic</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Pakistan Association of Translators and Interpreters (PATI), Islamabad Chapter.</w:t>
      </w:r>
    </w:p>
    <w:p>
      <w:pPr>
        <w:numPr>
          <w:ilvl w:val="0"/>
          <w:numId w:val="1009"/>
        </w:numPr>
        <w:pStyle w:val="Compact"/>
      </w:pPr>
      <w:r>
        <w:t xml:space="preserve">Active participant in workshops organized by the International Federation of Translators (IFT) for professionals in Islamabad.</w:t>
      </w:r>
    </w:p>
    <w:bookmarkEnd w:id="30"/>
    <w:bookmarkStart w:id="31" w:name="projects-contributions"/>
    <w:p>
      <w:pPr>
        <w:pStyle w:val="Heading2"/>
      </w:pPr>
      <w:r>
        <w:t xml:space="preserve">Projects &amp; Contributions</w:t>
      </w:r>
    </w:p>
    <w:p>
      <w:pPr>
        <w:pStyle w:val="FirstParagraph"/>
      </w:pPr>
      <w:r>
        <w:rPr>
          <w:bCs/>
          <w:b/>
        </w:rPr>
        <w:t xml:space="preserve">Translation of Government Documents for Islamabad Municipal Corporation (2020):</w:t>
      </w:r>
      <w:r>
        <w:t xml:space="preserve"> </w:t>
      </w:r>
      <w:r>
        <w:t xml:space="preserve">Led a team to translate public service announcements into regional languages, improving accessibility for residents across Islamabad.</w:t>
      </w:r>
    </w:p>
    <w:p>
      <w:pPr>
        <w:pStyle w:val="BodyText"/>
      </w:pPr>
      <w:r>
        <w:rPr>
          <w:bCs/>
          <w:b/>
        </w:rPr>
        <w:t xml:space="preserve">Cultural Interpretation Services for Foreign Embassies (2019):</w:t>
      </w:r>
      <w:r>
        <w:t xml:space="preserve"> </w:t>
      </w:r>
      <w:r>
        <w:t xml:space="preserve">Provided interpretation support during bilateral meetings between Pakistani and foreign officials in Islamabad, ensuring accurate communication of policy goals.</w:t>
      </w:r>
    </w:p>
    <w:bookmarkEnd w:id="31"/>
    <w:bookmarkStart w:id="32" w:name="references"/>
    <w:p>
      <w:pPr>
        <w:pStyle w:val="Heading2"/>
      </w:pPr>
      <w:r>
        <w:t xml:space="preserve">References</w:t>
      </w:r>
    </w:p>
    <w:p>
      <w:pPr>
        <w:pStyle w:val="FirstParagraph"/>
      </w:pPr>
      <w:r>
        <w:t xml:space="preserve">Available upon request. Please contact [Your Name] at [Phone Number] or [Email Address].</w:t>
      </w:r>
    </w:p>
    <w:p>
      <w:pPr>
        <w:pStyle w:val="BodyText"/>
      </w:pPr>
      <w:r>
        <w:t xml:space="preserve">This resume is tailored for the role of Translator Interpreter in Pakistan Islamabad, emphasizing linguistic expertise, cultural awareness, and professional experience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Pakistan Islamabad</dc:title>
  <dc:creator/>
  <dc:language>en</dc:language>
  <cp:keywords/>
  <dcterms:created xsi:type="dcterms:W3CDTF">2026-07-23T06:11:32Z</dcterms:created>
  <dcterms:modified xsi:type="dcterms:W3CDTF">2026-07-23T06:11:32Z</dcterms:modified>
</cp:coreProperties>
</file>

<file path=docProps/custom.xml><?xml version="1.0" encoding="utf-8"?>
<Properties xmlns="http://schemas.openxmlformats.org/officeDocument/2006/custom-properties" xmlns:vt="http://schemas.openxmlformats.org/officeDocument/2006/docPropsVTypes"/>
</file>