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[+7 123-456-7890]</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and skilled Translator Interpreter with over [X years] of experience in bridging linguistic and cultural gaps in the dynamic environment of Russia Saint Petersburg. Proficient in translating complex documents, interpreting during high-stakes meetings, and delivering accurate communication between English, Russian, and other languages. Committed to upholding the highest standards of professionalism while navigating the unique challenges of multilingual work in Saint Petersburg.</w:t>
      </w:r>
    </w:p>
    <w:bookmarkEnd w:id="21"/>
    <w:bookmarkStart w:id="22" w:name="core-competencies"/>
    <w:p>
      <w:pPr>
        <w:pStyle w:val="Heading2"/>
      </w:pPr>
      <w:r>
        <w:t xml:space="preserve">Core Competencies</w:t>
      </w:r>
    </w:p>
    <w:p>
      <w:pPr>
        <w:numPr>
          <w:ilvl w:val="0"/>
          <w:numId w:val="1001"/>
        </w:numPr>
        <w:pStyle w:val="Compact"/>
      </w:pPr>
      <w:r>
        <w:t xml:space="preserve">Professional Translation and Interpretation Services</w:t>
      </w:r>
    </w:p>
    <w:p>
      <w:pPr>
        <w:numPr>
          <w:ilvl w:val="0"/>
          <w:numId w:val="1001"/>
        </w:numPr>
        <w:pStyle w:val="Compact"/>
      </w:pPr>
      <w:r>
        <w:t xml:space="preserve">Cultural Sensitivity and Localized Language Expertise</w:t>
      </w:r>
    </w:p>
    <w:p>
      <w:pPr>
        <w:numPr>
          <w:ilvl w:val="0"/>
          <w:numId w:val="1001"/>
        </w:numPr>
        <w:pStyle w:val="Compact"/>
      </w:pPr>
      <w:r>
        <w:t xml:space="preserve">Simultaneous and Consecutive Interpretation</w:t>
      </w:r>
    </w:p>
    <w:p>
      <w:pPr>
        <w:numPr>
          <w:ilvl w:val="0"/>
          <w:numId w:val="1001"/>
        </w:numPr>
        <w:pStyle w:val="Compact"/>
      </w:pPr>
      <w:r>
        <w:t xml:space="preserve">Diplomatic, Business, and Legal Translation Experience</w:t>
      </w:r>
    </w:p>
    <w:p>
      <w:pPr>
        <w:numPr>
          <w:ilvl w:val="0"/>
          <w:numId w:val="1001"/>
        </w:numPr>
        <w:pStyle w:val="Compact"/>
      </w:pPr>
      <w:r>
        <w:t xml:space="preserve">Fluency in Multiple Languages (English, Russian, [Other Languages])</w:t>
      </w:r>
    </w:p>
    <w:p>
      <w:pPr>
        <w:numPr>
          <w:ilvl w:val="0"/>
          <w:numId w:val="1001"/>
        </w:numPr>
        <w:pStyle w:val="Compact"/>
      </w:pPr>
      <w:r>
        <w:t xml:space="preserve">Attention to Detail and Contextual Accuracy</w:t>
      </w:r>
    </w:p>
    <w:p>
      <w:pPr>
        <w:numPr>
          <w:ilvl w:val="0"/>
          <w:numId w:val="1001"/>
        </w:numPr>
        <w:pStyle w:val="Compact"/>
      </w:pPr>
      <w:r>
        <w:t xml:space="preserve">Use of CAT Tools (Computer-Assisted Translation) and Dictionaries</w:t>
      </w:r>
    </w:p>
    <w:p>
      <w:pPr>
        <w:numPr>
          <w:ilvl w:val="0"/>
          <w:numId w:val="1001"/>
        </w:numPr>
        <w:pStyle w:val="Compact"/>
      </w:pPr>
      <w:r>
        <w:t xml:space="preserve">Cross-Cultural Communication and Client Relationship Management</w:t>
      </w:r>
    </w:p>
    <w:bookmarkEnd w:id="22"/>
    <w:bookmarkStart w:id="25" w:name="professional-experience"/>
    <w:p>
      <w:pPr>
        <w:pStyle w:val="Heading2"/>
      </w:pPr>
      <w:r>
        <w:t xml:space="preserve">Professional Experience</w:t>
      </w:r>
    </w:p>
    <w:bookmarkStart w:id="23" w:name="X239480f328e4a3e8a8028614f78ad2a89d82acd"/>
    <w:p>
      <w:pPr>
        <w:pStyle w:val="Heading3"/>
      </w:pPr>
      <w:r>
        <w:t xml:space="preserve">Translator Interpreter | Saint Petersburg Multilingual Solutions Ltd.</w:t>
      </w:r>
    </w:p>
    <w:p>
      <w:pPr>
        <w:pStyle w:val="FirstParagraph"/>
      </w:pPr>
      <w:r>
        <w:rPr>
          <w:iCs/>
          <w:i/>
        </w:rPr>
        <w:t xml:space="preserve">January 2018 – Present</w:t>
      </w:r>
    </w:p>
    <w:p>
      <w:pPr>
        <w:numPr>
          <w:ilvl w:val="0"/>
          <w:numId w:val="1002"/>
        </w:numPr>
        <w:pStyle w:val="Compact"/>
      </w:pPr>
      <w:r>
        <w:t xml:space="preserve">Provided accurate translation and interpretation services for international clients in Saint Petersburg, including business negotiations, legal proceedings, and academic conferences.</w:t>
      </w:r>
    </w:p>
    <w:p>
      <w:pPr>
        <w:numPr>
          <w:ilvl w:val="0"/>
          <w:numId w:val="1002"/>
        </w:numPr>
        <w:pStyle w:val="Compact"/>
      </w:pPr>
      <w:r>
        <w:t xml:space="preserve">Specialized in translating technical documents, such as engineering manuals, medical reports, and financial statements between English and Russian.</w:t>
      </w:r>
    </w:p>
    <w:p>
      <w:pPr>
        <w:numPr>
          <w:ilvl w:val="0"/>
          <w:numId w:val="1002"/>
        </w:numPr>
        <w:pStyle w:val="Compact"/>
      </w:pPr>
      <w:r>
        <w:t xml:space="preserve">Offered on-site interpretation for multinational corporations operating in Russia Saint Petersburg, ensuring seamless communication during meetings and press briefings.</w:t>
      </w:r>
    </w:p>
    <w:p>
      <w:pPr>
        <w:numPr>
          <w:ilvl w:val="0"/>
          <w:numId w:val="1002"/>
        </w:numPr>
        <w:pStyle w:val="Compact"/>
      </w:pPr>
      <w:r>
        <w:t xml:space="preserve">Collaborated with local agencies to support cultural exchange programs, translating materials related to Russian history, arts, and traditions for international audiences.</w:t>
      </w:r>
    </w:p>
    <w:p>
      <w:pPr>
        <w:numPr>
          <w:ilvl w:val="0"/>
          <w:numId w:val="1002"/>
        </w:numPr>
        <w:pStyle w:val="Compact"/>
      </w:pPr>
      <w:r>
        <w:t xml:space="preserve">Contributed to the development of a multilingual glossary for Saint Petersburg-based businesses, improving consistency in corporate communications.</w:t>
      </w:r>
    </w:p>
    <w:bookmarkEnd w:id="23"/>
    <w:bookmarkStart w:id="24" w:name="Xa1263a81dd6964f055c80648b9f66d52fe9eb86"/>
    <w:p>
      <w:pPr>
        <w:pStyle w:val="Heading3"/>
      </w:pPr>
      <w:r>
        <w:t xml:space="preserve">Freelance Translator Interpreter | Independent Contractor</w:t>
      </w:r>
    </w:p>
    <w:p>
      <w:pPr>
        <w:pStyle w:val="FirstParagraph"/>
      </w:pPr>
      <w:r>
        <w:rPr>
          <w:iCs/>
          <w:i/>
        </w:rPr>
        <w:t xml:space="preserve">June 2015 – December 2017</w:t>
      </w:r>
    </w:p>
    <w:p>
      <w:pPr>
        <w:numPr>
          <w:ilvl w:val="0"/>
          <w:numId w:val="1003"/>
        </w:numPr>
        <w:pStyle w:val="Compact"/>
      </w:pPr>
      <w:r>
        <w:t xml:space="preserve">Worked remotely and on-site for clients across Russia, including Saint Petersburg, translating documents for legal, academic, and business sectors.</w:t>
      </w:r>
    </w:p>
    <w:p>
      <w:pPr>
        <w:numPr>
          <w:ilvl w:val="0"/>
          <w:numId w:val="1003"/>
        </w:numPr>
        <w:pStyle w:val="Compact"/>
      </w:pPr>
      <w:r>
        <w:t xml:space="preserve">Interpreted during international trade fairs in Saint Petersburg, facilitating dialogue between Russian entrepreneurs and foreign investors.</w:t>
      </w:r>
    </w:p>
    <w:p>
      <w:pPr>
        <w:numPr>
          <w:ilvl w:val="0"/>
          <w:numId w:val="1003"/>
        </w:numPr>
        <w:pStyle w:val="Compact"/>
      </w:pPr>
      <w:r>
        <w:t xml:space="preserve">Created customized translation workflows to meet tight deadlines while maintaining accuracy for high-profile projects.</w:t>
      </w:r>
    </w:p>
    <w:p>
      <w:pPr>
        <w:numPr>
          <w:ilvl w:val="0"/>
          <w:numId w:val="1003"/>
        </w:numPr>
        <w:pStyle w:val="Compact"/>
      </w:pPr>
      <w:r>
        <w:t xml:space="preserve">Provided proofreading services for translated content to ensure alignment with local language norms and regional dialects in Saint Petersburg.</w:t>
      </w:r>
    </w:p>
    <w:bookmarkEnd w:id="24"/>
    <w:bookmarkEnd w:id="25"/>
    <w:bookmarkStart w:id="26" w:name="educational-background"/>
    <w:p>
      <w:pPr>
        <w:pStyle w:val="Heading2"/>
      </w:pPr>
      <w:r>
        <w:t xml:space="preserve">Educational Background</w:t>
      </w:r>
    </w:p>
    <w:p>
      <w:pPr>
        <w:pStyle w:val="FirstParagraph"/>
      </w:pPr>
      <w:r>
        <w:rPr>
          <w:bCs/>
          <w:b/>
        </w:rPr>
        <w:t xml:space="preserve">Bachelor of Arts in Linguistics and Translation</w:t>
      </w:r>
      <w:r>
        <w:br/>
      </w:r>
      <w:r>
        <w:t xml:space="preserve">[University Name], Saint Petersburg, Russia</w:t>
      </w:r>
      <w:r>
        <w:br/>
      </w:r>
      <w:r>
        <w:rPr>
          <w:iCs/>
          <w:i/>
        </w:rPr>
        <w:t xml:space="preserve">Graduated: [Year]</w:t>
      </w:r>
    </w:p>
    <w:p>
      <w:pPr>
        <w:pStyle w:val="BodyText"/>
      </w:pPr>
      <w:r>
        <w:rPr>
          <w:bCs/>
          <w:b/>
        </w:rPr>
        <w:t xml:space="preserve">Certification in Professional Interpreting</w:t>
      </w:r>
      <w:r>
        <w:br/>
      </w:r>
      <w:r>
        <w:t xml:space="preserve">[Institute Name], Saint Petersburg, Russia</w:t>
      </w:r>
      <w:r>
        <w:br/>
      </w:r>
      <w:r>
        <w:rPr>
          <w:iCs/>
          <w:i/>
        </w:rPr>
        <w:t xml:space="preserve">Completed: [Year]</w:t>
      </w:r>
    </w:p>
    <w:bookmarkEnd w:id="26"/>
    <w:bookmarkStart w:id="27" w:name="languages-spoken"/>
    <w:p>
      <w:pPr>
        <w:pStyle w:val="Heading2"/>
      </w:pPr>
      <w:r>
        <w:t xml:space="preserve">Languages Spoken</w:t>
      </w:r>
    </w:p>
    <w:p>
      <w:pPr>
        <w:numPr>
          <w:ilvl w:val="0"/>
          <w:numId w:val="1004"/>
        </w:numPr>
        <w:pStyle w:val="Compact"/>
      </w:pPr>
      <w:r>
        <w:rPr>
          <w:bCs/>
          <w:b/>
        </w:rPr>
        <w:t xml:space="preserve">Russian:</w:t>
      </w:r>
      <w:r>
        <w:t xml:space="preserve"> </w:t>
      </w:r>
      <w:r>
        <w:t xml:space="preserve">Native proficiency (C1 level)</w:t>
      </w:r>
    </w:p>
    <w:p>
      <w:pPr>
        <w:numPr>
          <w:ilvl w:val="0"/>
          <w:numId w:val="1004"/>
        </w:numPr>
        <w:pStyle w:val="Compact"/>
      </w:pPr>
      <w:r>
        <w:rPr>
          <w:bCs/>
          <w:b/>
        </w:rPr>
        <w:t xml:space="preserve">English:</w:t>
      </w:r>
      <w:r>
        <w:t xml:space="preserve"> </w:t>
      </w:r>
      <w:r>
        <w:t xml:space="preserve">Fluent (C2 level)</w:t>
      </w:r>
    </w:p>
    <w:p>
      <w:pPr>
        <w:numPr>
          <w:ilvl w:val="0"/>
          <w:numId w:val="1004"/>
        </w:numPr>
        <w:pStyle w:val="Compact"/>
      </w:pPr>
      <w:r>
        <w:rPr>
          <w:bCs/>
          <w:b/>
        </w:rPr>
        <w:t xml:space="preserve">[Other Languages]:</w:t>
      </w:r>
      <w:r>
        <w:t xml:space="preserve"> </w:t>
      </w:r>
      <w:r>
        <w:t xml:space="preserve">Intermediate to Advanced proficiency (depending on your skills)</w:t>
      </w:r>
    </w:p>
    <w:bookmarkEnd w:id="27"/>
    <w:bookmarkStart w:id="28" w:name="X64bf34c9cd753177a6b0a1e042939c90e6e1fbf"/>
    <w:p>
      <w:pPr>
        <w:pStyle w:val="Heading2"/>
      </w:pPr>
      <w:r>
        <w:t xml:space="preserve">Certifications and Professional Development</w:t>
      </w:r>
    </w:p>
    <w:p>
      <w:pPr>
        <w:numPr>
          <w:ilvl w:val="0"/>
          <w:numId w:val="1005"/>
        </w:numPr>
        <w:pStyle w:val="Compact"/>
      </w:pPr>
      <w:r>
        <w:t xml:space="preserve">Translation Certification from the [Relevant Russian Institution], Saint Petersburg.</w:t>
      </w:r>
    </w:p>
    <w:p>
      <w:pPr>
        <w:numPr>
          <w:ilvl w:val="0"/>
          <w:numId w:val="1005"/>
        </w:numPr>
        <w:pStyle w:val="Compact"/>
      </w:pPr>
      <w:r>
        <w:t xml:space="preserve">Workshop on "Cultural Nuances in Russian Business Communication" at the [Name of Institute], Saint Petersburg.</w:t>
      </w:r>
    </w:p>
    <w:p>
      <w:pPr>
        <w:numPr>
          <w:ilvl w:val="0"/>
          <w:numId w:val="1005"/>
        </w:numPr>
        <w:pStyle w:val="Compact"/>
      </w:pPr>
      <w:r>
        <w:t xml:space="preserve">Continuing Education Credits (CECs) for Interpreting Ethics and Standards from [Relevant Organization].</w:t>
      </w:r>
    </w:p>
    <w:bookmarkEnd w:id="28"/>
    <w:bookmarkStart w:id="29" w:name="additional-skills-and-achievements"/>
    <w:p>
      <w:pPr>
        <w:pStyle w:val="Heading2"/>
      </w:pPr>
      <w:r>
        <w:t xml:space="preserve">Additional Skills and Achievements</w:t>
      </w:r>
    </w:p>
    <w:p>
      <w:pPr>
        <w:numPr>
          <w:ilvl w:val="0"/>
          <w:numId w:val="1006"/>
        </w:numPr>
        <w:pStyle w:val="Compact"/>
      </w:pPr>
      <w:r>
        <w:t xml:space="preserve">Awarded "Best Translator in Saint Petersburg" by [Local Publication] in [Year] for outstanding work in cross-border communication.</w:t>
      </w:r>
    </w:p>
    <w:p>
      <w:pPr>
        <w:numPr>
          <w:ilvl w:val="0"/>
          <w:numId w:val="1006"/>
        </w:numPr>
        <w:pStyle w:val="Compact"/>
      </w:pPr>
      <w:r>
        <w:t xml:space="preserve">Published articles on the challenges of translating Russian literary works for international audiences, featured in [Journal Name].</w:t>
      </w:r>
    </w:p>
    <w:p>
      <w:pPr>
        <w:numPr>
          <w:ilvl w:val="0"/>
          <w:numId w:val="1006"/>
        </w:numPr>
        <w:pStyle w:val="Compact"/>
      </w:pPr>
      <w:r>
        <w:t xml:space="preserve">Volunteered as an interpreter for humanitarian organizations operating in Saint Petersburg, supporting refugees and displaced individuals.</w:t>
      </w:r>
    </w:p>
    <w:p>
      <w:pPr>
        <w:numPr>
          <w:ilvl w:val="0"/>
          <w:numId w:val="1006"/>
        </w:numPr>
        <w:pStyle w:val="Compact"/>
      </w:pPr>
      <w:r>
        <w:t xml:space="preserve">Fluent in using Microsoft Office Suite and industry-specific tools like SDL Trados and MemoQ for translation projects.</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Russian Translators’ Association (RTA) – Saint Petersburg Chapter.</w:t>
      </w:r>
    </w:p>
    <w:p>
      <w:pPr>
        <w:numPr>
          <w:ilvl w:val="0"/>
          <w:numId w:val="1007"/>
        </w:numPr>
        <w:pStyle w:val="Compact"/>
      </w:pPr>
      <w:r>
        <w:t xml:space="preserve">Active participant in the International Federation of Translators (FIT) and its regional events in Russia.</w:t>
      </w:r>
    </w:p>
    <w:bookmarkEnd w:id="30"/>
    <w:bookmarkStart w:id="31" w:name="references"/>
    <w:p>
      <w:pPr>
        <w:pStyle w:val="Heading2"/>
      </w:pPr>
      <w:r>
        <w:t xml:space="preserve">References</w:t>
      </w:r>
    </w:p>
    <w:p>
      <w:pPr>
        <w:pStyle w:val="FirstParagraph"/>
      </w:pPr>
      <w:r>
        <w:t xml:space="preserve">Available upon request. Contact [Your Name] at [your.email@example.com] for references from clients and colleagues in Saint Petersburg, Russia.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Russia Saint Petersburg</dc:title>
  <dc:creator/>
  <dc:language>en</dc:language>
  <cp:keywords/>
  <dcterms:created xsi:type="dcterms:W3CDTF">2026-07-23T22:48:08Z</dcterms:created>
  <dcterms:modified xsi:type="dcterms:W3CDTF">2026-07-23T22:48:08Z</dcterms:modified>
</cp:coreProperties>
</file>

<file path=docProps/custom.xml><?xml version="1.0" encoding="utf-8"?>
<Properties xmlns="http://schemas.openxmlformats.org/officeDocument/2006/custom-properties" xmlns:vt="http://schemas.openxmlformats.org/officeDocument/2006/docPropsVTypes"/>
</file>