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[X years] of experience in bridging linguistic and cultural gaps. Specializing in Arabic-English and English-Arabic translation and interpretation, I am committed to delivering accurate, context-sensitive communication for clients across Riyadh, Saudi Arabia. My expertise spans legal, business, medical, and technical domains, ensuring seamless interactions in both formal and informal settings. With a deep understanding of Saudi Arabian traditions and professional practices, I provide tailored solutions that align with the unique requirements of the region.</w:t>
      </w:r>
    </w:p>
    <w:bookmarkEnd w:id="21"/>
    <w:bookmarkStart w:id="22" w:name="key-skills"/>
    <w:p>
      <w:pPr>
        <w:pStyle w:val="Heading2"/>
      </w:pPr>
      <w:r>
        <w:t xml:space="preserve">Key Skills</w:t>
      </w:r>
    </w:p>
    <w:p>
      <w:pPr>
        <w:numPr>
          <w:ilvl w:val="0"/>
          <w:numId w:val="1001"/>
        </w:numPr>
        <w:pStyle w:val="Compact"/>
      </w:pPr>
      <w:r>
        <w:t xml:space="preserve">Professional Translation: Arabic to English and vice versa, including legal, medical, and technical documents.</w:t>
      </w:r>
    </w:p>
    <w:p>
      <w:pPr>
        <w:numPr>
          <w:ilvl w:val="0"/>
          <w:numId w:val="1001"/>
        </w:numPr>
        <w:pStyle w:val="Compact"/>
      </w:pPr>
      <w:r>
        <w:t xml:space="preserve">Interpretation Services: Consecutive and simultaneous interpretation for meetings, conferences, and business negotiations in Riyadh.</w:t>
      </w:r>
    </w:p>
    <w:p>
      <w:pPr>
        <w:numPr>
          <w:ilvl w:val="0"/>
          <w:numId w:val="1001"/>
        </w:numPr>
        <w:pStyle w:val="Compact"/>
      </w:pPr>
      <w:r>
        <w:t xml:space="preserve">Cultural Sensitivity: In-depth knowledge of Saudi Arabian customs, etiquette, and communication styles.</w:t>
      </w:r>
    </w:p>
    <w:p>
      <w:pPr>
        <w:numPr>
          <w:ilvl w:val="0"/>
          <w:numId w:val="1001"/>
        </w:numPr>
        <w:pStyle w:val="Compact"/>
      </w:pPr>
      <w:r>
        <w:t xml:space="preserve">Language Proficiency: Native fluency in Arabic; advanced proficiency in English (IELTS/TOEFL certified).</w:t>
      </w:r>
    </w:p>
    <w:p>
      <w:pPr>
        <w:numPr>
          <w:ilvl w:val="0"/>
          <w:numId w:val="1001"/>
        </w:numPr>
        <w:pStyle w:val="Compact"/>
      </w:pPr>
      <w:r>
        <w:t xml:space="preserve">Technical Tools: Experience with CAT (Computer-Assisted Translation) tools like SDL Trados and memoQ.</w:t>
      </w:r>
    </w:p>
    <w:p>
      <w:pPr>
        <w:numPr>
          <w:ilvl w:val="0"/>
          <w:numId w:val="1001"/>
        </w:numPr>
        <w:pStyle w:val="Compact"/>
      </w:pPr>
      <w:r>
        <w:t xml:space="preserve">Client-Centric Approach: Strong interpersonal skills to build trust and ensure client satisfaction.</w:t>
      </w:r>
    </w:p>
    <w:p>
      <w:pPr>
        <w:numPr>
          <w:ilvl w:val="0"/>
          <w:numId w:val="1001"/>
        </w:numPr>
        <w:pStyle w:val="Compact"/>
      </w:pPr>
      <w:r>
        <w:t xml:space="preserve">Certifications: TESOL, CTT, or other relevant credentials for translation and interpretation.</w:t>
      </w:r>
    </w:p>
    <w:bookmarkEnd w:id="22"/>
    <w:bookmarkStart w:id="26"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iCs/>
          <w:i/>
        </w:rPr>
        <w:t xml:space="preserve">[Company Name], Riyadh, Saudi Arabia | [Start Date] – [End Date]</w:t>
      </w:r>
    </w:p>
    <w:p>
      <w:pPr>
        <w:numPr>
          <w:ilvl w:val="0"/>
          <w:numId w:val="1002"/>
        </w:numPr>
        <w:pStyle w:val="Compact"/>
      </w:pPr>
      <w:r>
        <w:t xml:space="preserve">Provided high-quality translation services for legal documents, including contracts, patents, and court records, ensuring compliance with Saudi Arabian regulations.</w:t>
      </w:r>
    </w:p>
    <w:p>
      <w:pPr>
        <w:numPr>
          <w:ilvl w:val="0"/>
          <w:numId w:val="1002"/>
        </w:numPr>
        <w:pStyle w:val="Compact"/>
      </w:pPr>
      <w:r>
        <w:t xml:space="preserve">Delivered real-time interpretation during international business meetings and government conferences in Riyadh, facilitating smooth communication between local stakeholders and foreign partners.</w:t>
      </w:r>
    </w:p>
    <w:p>
      <w:pPr>
        <w:numPr>
          <w:ilvl w:val="0"/>
          <w:numId w:val="1002"/>
        </w:numPr>
        <w:pStyle w:val="Compact"/>
      </w:pPr>
      <w:r>
        <w:t xml:space="preserve">Collaborated with multinational corporations to adapt marketing materials for the Saudi market, incorporating cultural nuances to enhance audience engagement.</w:t>
      </w:r>
    </w:p>
    <w:p>
      <w:pPr>
        <w:numPr>
          <w:ilvl w:val="0"/>
          <w:numId w:val="1002"/>
        </w:numPr>
        <w:pStyle w:val="Compact"/>
      </w:pPr>
      <w:r>
        <w:t xml:space="preserve">Developed and maintained terminology databases to standardize translations across projects, improving efficiency by 25%.</w:t>
      </w:r>
    </w:p>
    <w:p>
      <w:pPr>
        <w:numPr>
          <w:ilvl w:val="0"/>
          <w:numId w:val="1002"/>
        </w:numPr>
        <w:pStyle w:val="Compact"/>
      </w:pPr>
      <w:r>
        <w:t xml:space="preserve">Trained junior translators on Saudi Arabian language norms and regional dialects, ensuring consistency in deliverables.</w:t>
      </w:r>
    </w:p>
    <w:bookmarkEnd w:id="23"/>
    <w:bookmarkStart w:id="24" w:name="freelance-translator-interpreter"/>
    <w:p>
      <w:pPr>
        <w:pStyle w:val="Heading3"/>
      </w:pPr>
      <w:r>
        <w:t xml:space="preserve">Freelance Translator Interpreter</w:t>
      </w:r>
    </w:p>
    <w:p>
      <w:pPr>
        <w:pStyle w:val="FirstParagraph"/>
      </w:pPr>
      <w:r>
        <w:rPr>
          <w:iCs/>
          <w:i/>
        </w:rPr>
        <w:t xml:space="preserve">[Freelance Name], Riyadh, Saudi Arabia | [Start Date] – [End Date]</w:t>
      </w:r>
    </w:p>
    <w:p>
      <w:pPr>
        <w:numPr>
          <w:ilvl w:val="0"/>
          <w:numId w:val="1003"/>
        </w:numPr>
        <w:pStyle w:val="Compact"/>
      </w:pPr>
      <w:r>
        <w:t xml:space="preserve">Translated and interpreted for NGOs, embassies, and local businesses, focusing on cross-cultural communication in diverse sectors.</w:t>
      </w:r>
    </w:p>
    <w:p>
      <w:pPr>
        <w:numPr>
          <w:ilvl w:val="0"/>
          <w:numId w:val="1003"/>
        </w:numPr>
        <w:pStyle w:val="Compact"/>
      </w:pPr>
      <w:r>
        <w:t xml:space="preserve">Supported medical professionals by translating patient records and consent forms, ensuring accurate information for healthcare delivery in Riyadh.</w:t>
      </w:r>
    </w:p>
    <w:p>
      <w:pPr>
        <w:numPr>
          <w:ilvl w:val="0"/>
          <w:numId w:val="1003"/>
        </w:numPr>
        <w:pStyle w:val="Compact"/>
      </w:pPr>
      <w:r>
        <w:t xml:space="preserve">Offered interpretation services during international events such as the Riyadh International Book Fair and Gulf Economic Forum.</w:t>
      </w:r>
    </w:p>
    <w:p>
      <w:pPr>
        <w:numPr>
          <w:ilvl w:val="0"/>
          <w:numId w:val="1003"/>
        </w:numPr>
        <w:pStyle w:val="Compact"/>
      </w:pPr>
      <w:r>
        <w:t xml:space="preserve">Created customized translation workflows to meet tight deadlines while maintaining high accuracy standards.</w:t>
      </w:r>
    </w:p>
    <w:bookmarkEnd w:id="24"/>
    <w:bookmarkStart w:id="25" w:name="translation-assistant"/>
    <w:p>
      <w:pPr>
        <w:pStyle w:val="Heading3"/>
      </w:pPr>
      <w:r>
        <w:t xml:space="preserve">Translation Assistant</w:t>
      </w:r>
    </w:p>
    <w:p>
      <w:pPr>
        <w:pStyle w:val="FirstParagraph"/>
      </w:pPr>
      <w:r>
        <w:rPr>
          <w:iCs/>
          <w:i/>
        </w:rPr>
        <w:t xml:space="preserve">[Company Name], Riyadh, Saudi Arabia | [Start Date] – [End Date]</w:t>
      </w:r>
    </w:p>
    <w:p>
      <w:pPr>
        <w:numPr>
          <w:ilvl w:val="0"/>
          <w:numId w:val="1004"/>
        </w:numPr>
        <w:pStyle w:val="Compact"/>
      </w:pPr>
      <w:r>
        <w:t xml:space="preserve">Aided senior translators in proofreading and editing documents to ensure linguistic and cultural accuracy.</w:t>
      </w:r>
    </w:p>
    <w:p>
      <w:pPr>
        <w:numPr>
          <w:ilvl w:val="0"/>
          <w:numId w:val="1004"/>
        </w:numPr>
        <w:pStyle w:val="Compact"/>
      </w:pPr>
      <w:r>
        <w:t xml:space="preserve">Conducted research on regional terminology and idiomatic expressions specific to Saudi Arabia.</w:t>
      </w:r>
    </w:p>
    <w:p>
      <w:pPr>
        <w:numPr>
          <w:ilvl w:val="0"/>
          <w:numId w:val="1004"/>
        </w:numPr>
        <w:pStyle w:val="Compact"/>
      </w:pPr>
      <w:r>
        <w:t xml:space="preserve">Supported the development of multilingual content for e-learning platforms targeting Arabic-speaking users.</w:t>
      </w:r>
    </w:p>
    <w:bookmarkEnd w:id="25"/>
    <w:bookmarkEnd w:id="26"/>
    <w:bookmarkStart w:id="29" w:name="educational-background"/>
    <w:p>
      <w:pPr>
        <w:pStyle w:val="Heading2"/>
      </w:pPr>
      <w:r>
        <w:t xml:space="preserve">Educational Background</w:t>
      </w:r>
    </w:p>
    <w:bookmarkStart w:id="27" w:name="X2c4d8004d23ce6f634747ee2ce0d2b7bbe5196b"/>
    <w:p>
      <w:pPr>
        <w:pStyle w:val="Heading3"/>
      </w:pPr>
      <w:r>
        <w:t xml:space="preserve">Bachelor of Arts in Translation and Interpretation</w:t>
      </w:r>
    </w:p>
    <w:p>
      <w:pPr>
        <w:pStyle w:val="FirstParagraph"/>
      </w:pPr>
      <w:r>
        <w:rPr>
          <w:iCs/>
          <w:i/>
        </w:rPr>
        <w:t xml:space="preserve">[University Name], Riyadh, Saudi Arabia | [Graduation Year]</w:t>
      </w:r>
    </w:p>
    <w:p>
      <w:pPr>
        <w:numPr>
          <w:ilvl w:val="0"/>
          <w:numId w:val="1005"/>
        </w:numPr>
        <w:pStyle w:val="Compact"/>
      </w:pPr>
      <w:r>
        <w:t xml:space="preserve">Specialized in Arabic-English language pair, with a focus on literary, technical, and legal translation.</w:t>
      </w:r>
    </w:p>
    <w:p>
      <w:pPr>
        <w:numPr>
          <w:ilvl w:val="0"/>
          <w:numId w:val="1005"/>
        </w:numPr>
        <w:pStyle w:val="Compact"/>
      </w:pPr>
      <w:r>
        <w:t xml:space="preserve">Completed internships with local translation agencies to gain hands-on experience in the field.</w:t>
      </w:r>
    </w:p>
    <w:bookmarkEnd w:id="27"/>
    <w:bookmarkStart w:id="28" w:name="certifications"/>
    <w:p>
      <w:pPr>
        <w:pStyle w:val="Heading3"/>
      </w:pPr>
      <w:r>
        <w:t xml:space="preserve">Certifications</w:t>
      </w:r>
    </w:p>
    <w:p>
      <w:pPr>
        <w:numPr>
          <w:ilvl w:val="0"/>
          <w:numId w:val="1006"/>
        </w:numPr>
        <w:pStyle w:val="Compact"/>
      </w:pPr>
      <w:r>
        <w:t xml:space="preserve">Certified Translator (Arabic-English) – [Institution Name], [Year]</w:t>
      </w:r>
    </w:p>
    <w:p>
      <w:pPr>
        <w:numPr>
          <w:ilvl w:val="0"/>
          <w:numId w:val="1006"/>
        </w:numPr>
        <w:pStyle w:val="Compact"/>
      </w:pPr>
      <w:r>
        <w:t xml:space="preserve">Professional Interpreter Certification – [Institution Name], [Year]</w:t>
      </w:r>
    </w:p>
    <w:p>
      <w:pPr>
        <w:numPr>
          <w:ilvl w:val="0"/>
          <w:numId w:val="1006"/>
        </w:numPr>
        <w:pStyle w:val="Compact"/>
      </w:pPr>
      <w:r>
        <w:t xml:space="preserve">Advanced Training in Cultural Competence for International Communication – [Institution Name], [Year]</w:t>
      </w:r>
    </w:p>
    <w:bookmarkEnd w:id="28"/>
    <w:bookmarkEnd w:id="29"/>
    <w:bookmarkStart w:id="30"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 with fluency in formal and colloquial dialects.</w:t>
      </w:r>
    </w:p>
    <w:p>
      <w:pPr>
        <w:numPr>
          <w:ilvl w:val="0"/>
          <w:numId w:val="1007"/>
        </w:numPr>
        <w:pStyle w:val="Compact"/>
      </w:pPr>
      <w:r>
        <w:rPr>
          <w:bCs/>
          <w:b/>
        </w:rPr>
        <w:t xml:space="preserve">English:</w:t>
      </w:r>
      <w:r>
        <w:t xml:space="preserve"> </w:t>
      </w:r>
      <w:r>
        <w:t xml:space="preserve">Advanced proficiency (C1 level), with excellent writing, speaking, and listening skills.</w:t>
      </w:r>
    </w:p>
    <w:p>
      <w:pPr>
        <w:numPr>
          <w:ilvl w:val="0"/>
          <w:numId w:val="1007"/>
        </w:numPr>
        <w:pStyle w:val="Compact"/>
      </w:pPr>
      <w:r>
        <w:rPr>
          <w:bCs/>
          <w:b/>
        </w:rPr>
        <w:t xml:space="preserve">Other Languages:</w:t>
      </w:r>
      <w:r>
        <w:t xml:space="preserve"> </w:t>
      </w:r>
      <w:r>
        <w:t xml:space="preserve">[e.g., French, Spanish – if applicable]</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the social norms and business practices of Riyadh, including gender-specific interactions and religious customs.</w:t>
      </w:r>
    </w:p>
    <w:p>
      <w:pPr>
        <w:pStyle w:val="BodyText"/>
      </w:pPr>
      <w:r>
        <w:rPr>
          <w:bCs/>
          <w:b/>
        </w:rPr>
        <w:t xml:space="preserve">Local Regulations:</w:t>
      </w:r>
      <w:r>
        <w:t xml:space="preserve"> </w:t>
      </w:r>
      <w:r>
        <w:t xml:space="preserve">Experienced in adhering to Saudi Arabia’s legal frameworks for translation, including confidentiality agreements and data protection laws.</w:t>
      </w:r>
    </w:p>
    <w:p>
      <w:pPr>
        <w:pStyle w:val="BodyText"/>
      </w:pPr>
      <w:r>
        <w:rPr>
          <w:bCs/>
          <w:b/>
        </w:rPr>
        <w:t xml:space="preserve">Community Involvement:</w:t>
      </w:r>
      <w:r>
        <w:t xml:space="preserve"> </w:t>
      </w:r>
      <w:r>
        <w:t xml:space="preserve">Volunteered as a translator for humanitarian organizations operating in the Riyadh region, supporting refugees and migrants.</w:t>
      </w:r>
    </w:p>
    <w:p>
      <w:pPr>
        <w:pStyle w:val="BodyText"/>
      </w:pPr>
      <w:r>
        <w:rPr>
          <w:bCs/>
          <w:b/>
        </w:rPr>
        <w:t xml:space="preserve">Tech-Savvy:</w:t>
      </w:r>
      <w:r>
        <w:t xml:space="preserve"> </w:t>
      </w:r>
      <w:r>
        <w:t xml:space="preserve">Proficient in using translation software and managing digital workflows to meet client deadlines efficiently.</w:t>
      </w:r>
    </w:p>
    <w:bookmarkEnd w:id="31"/>
    <w:bookmarkStart w:id="32" w:name="conclusion"/>
    <w:p>
      <w:pPr>
        <w:pStyle w:val="Heading2"/>
      </w:pPr>
      <w:r>
        <w:t xml:space="preserve">Conclusion</w:t>
      </w:r>
    </w:p>
    <w:p>
      <w:pPr>
        <w:pStyle w:val="FirstParagraph"/>
      </w:pPr>
      <w:r>
        <w:t xml:space="preserve">As a dedicated Translator Interpreter in Saudi Arabia Riyadh, I bring a unique blend of linguistic expertise, cultural insight, and technical proficiency to every project. My commitment to excellence ensures that clients receive accurate, culturally resonant translations and interpretations tailored to the dynamic needs of the region. Whether supporting business expansion, legal proceedings, or cross-cultural initiatives in Riyadh, I am equipped to deliver exceptional results that align with both global standards and local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Saudi Arabia Riyadh</dc:title>
  <dc:creator/>
  <dc:language>en</dc:language>
  <cp:keywords/>
  <dcterms:created xsi:type="dcterms:W3CDTF">2026-07-20T06:59:58Z</dcterms:created>
  <dcterms:modified xsi:type="dcterms:W3CDTF">2026-07-20T06:59:58Z</dcterms:modified>
</cp:coreProperties>
</file>

<file path=docProps/custom.xml><?xml version="1.0" encoding="utf-8"?>
<Properties xmlns="http://schemas.openxmlformats.org/officeDocument/2006/custom-properties" xmlns:vt="http://schemas.openxmlformats.org/officeDocument/2006/docPropsVTypes"/>
</file>