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Barcelona, Spain</w:t>
      </w:r>
      <w:r>
        <w:br/>
      </w:r>
      <w:r>
        <w:rPr>
          <w:bCs/>
          <w:b/>
        </w:rPr>
        <w:t xml:space="preserve">Languages:</w:t>
      </w:r>
      <w:r>
        <w:t xml:space="preserve"> </w:t>
      </w:r>
      <w:r>
        <w:t xml:space="preserve">Spanish (native), Catalan (fluent), English (fluent), French (advanced)</w:t>
      </w:r>
    </w:p>
    <w:bookmarkEnd w:id="20"/>
    <w:bookmarkStart w:id="21" w:name="professional-summary"/>
    <w:p>
      <w:pPr>
        <w:pStyle w:val="Heading2"/>
      </w:pPr>
      <w:r>
        <w:t xml:space="preserve">Professional Summary</w:t>
      </w:r>
    </w:p>
    <w:p>
      <w:pPr>
        <w:pStyle w:val="FirstParagraph"/>
      </w:pPr>
      <w:r>
        <w:t xml:space="preserve">A highly motivated and experienced Translator Interpreter with over [X years] of expertise in bridging cultural and linguistic gaps in Spain, specifically Barcelona. Specializing in translating legal, business, and literary texts while providing accurate interpretation services for conferences, meetings, and court proceedings. Proven ability to navigate the unique challenges of multilingual communication in a dynamic urban environment like Barcelona. Committed to delivering precise translations that respect local nuances and cultural context.</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Espai Llengües, Barcelona, Spain</w:t>
      </w:r>
      <w:r>
        <w:t xml:space="preserve"> </w:t>
      </w:r>
      <w:r>
        <w:t xml:space="preserve">| [Month 20XX – Present]</w:t>
      </w:r>
    </w:p>
    <w:p>
      <w:pPr>
        <w:numPr>
          <w:ilvl w:val="0"/>
          <w:numId w:val="1001"/>
        </w:numPr>
        <w:pStyle w:val="Compact"/>
      </w:pPr>
      <w:r>
        <w:t xml:space="preserve">Provided professional translation and interpretation services for international clients, including legal documents, business contracts, and academic publications.</w:t>
      </w:r>
    </w:p>
    <w:p>
      <w:pPr>
        <w:numPr>
          <w:ilvl w:val="0"/>
          <w:numId w:val="1001"/>
        </w:numPr>
        <w:pStyle w:val="Compact"/>
      </w:pPr>
      <w:r>
        <w:t xml:space="preserve">Collaborated with local institutions in Barcelona to ensure accurate communication during multilingual events and cultural exchanges.</w:t>
      </w:r>
    </w:p>
    <w:p>
      <w:pPr>
        <w:numPr>
          <w:ilvl w:val="0"/>
          <w:numId w:val="1001"/>
        </w:numPr>
        <w:pStyle w:val="Compact"/>
      </w:pPr>
      <w:r>
        <w:t xml:space="preserve">Conducted real-time interpretation at high-profile conferences, including the Barcelona International Business Summit and Catalonia Legal Forum.</w:t>
      </w:r>
    </w:p>
    <w:p>
      <w:pPr>
        <w:numPr>
          <w:ilvl w:val="0"/>
          <w:numId w:val="1001"/>
        </w:numPr>
        <w:pStyle w:val="Compact"/>
      </w:pPr>
      <w:r>
        <w:t xml:space="preserve">Mentored junior translators, focusing on regional dialects and idiomatic expressions common in Spain and the Mediterranean region.</w:t>
      </w:r>
    </w:p>
    <w:bookmarkEnd w:id="22"/>
    <w:bookmarkStart w:id="23" w:name="freelance-translator-interpreter"/>
    <w:p>
      <w:pPr>
        <w:pStyle w:val="Heading3"/>
      </w:pPr>
      <w:r>
        <w:t xml:space="preserve">Freelance Translator Interpreter</w:t>
      </w:r>
    </w:p>
    <w:p>
      <w:pPr>
        <w:pStyle w:val="FirstParagraph"/>
      </w:pPr>
      <w:r>
        <w:rPr>
          <w:iCs/>
          <w:i/>
        </w:rPr>
        <w:t xml:space="preserve">Self-Employed, Barcelona, Spain</w:t>
      </w:r>
      <w:r>
        <w:t xml:space="preserve"> </w:t>
      </w:r>
      <w:r>
        <w:t xml:space="preserve">| [Month 20XX – Month 20XX]</w:t>
      </w:r>
    </w:p>
    <w:p>
      <w:pPr>
        <w:numPr>
          <w:ilvl w:val="0"/>
          <w:numId w:val="1002"/>
        </w:numPr>
        <w:pStyle w:val="Compact"/>
      </w:pPr>
      <w:r>
        <w:t xml:space="preserve">Offered translation and interpretation services to startups, NGOs, and multinational corporations based in Barcelona.</w:t>
      </w:r>
    </w:p>
    <w:p>
      <w:pPr>
        <w:numPr>
          <w:ilvl w:val="0"/>
          <w:numId w:val="1002"/>
        </w:numPr>
        <w:pStyle w:val="Compact"/>
      </w:pPr>
      <w:r>
        <w:t xml:space="preserve">Specialized in adapting content for the Catalan-speaking audience while maintaining fidelity to original messages.</w:t>
      </w:r>
    </w:p>
    <w:p>
      <w:pPr>
        <w:numPr>
          <w:ilvl w:val="0"/>
          <w:numId w:val="1002"/>
        </w:numPr>
        <w:pStyle w:val="Compact"/>
      </w:pPr>
      <w:r>
        <w:t xml:space="preserve">Worked with local law firms to translate legal documents, ensuring compliance with Spanish and Catalan regulations.</w:t>
      </w:r>
    </w:p>
    <w:p>
      <w:pPr>
        <w:numPr>
          <w:ilvl w:val="0"/>
          <w:numId w:val="1002"/>
        </w:numPr>
        <w:pStyle w:val="Compact"/>
      </w:pPr>
      <w:r>
        <w:t xml:space="preserve">Developed a portfolio of projects, including tourism-related translations for Barcelona’s hospitality industry and marketing materials for tech startups.</w:t>
      </w:r>
    </w:p>
    <w:bookmarkEnd w:id="23"/>
    <w:bookmarkStart w:id="24" w:name="interpreter-assistant"/>
    <w:p>
      <w:pPr>
        <w:pStyle w:val="Heading3"/>
      </w:pPr>
      <w:r>
        <w:t xml:space="preserve">Interpreter Assistant</w:t>
      </w:r>
    </w:p>
    <w:p>
      <w:pPr>
        <w:pStyle w:val="FirstParagraph"/>
      </w:pPr>
      <w:r>
        <w:rPr>
          <w:iCs/>
          <w:i/>
        </w:rPr>
        <w:t xml:space="preserve">Courts of Catalonia, Barcelona, Spain</w:t>
      </w:r>
      <w:r>
        <w:t xml:space="preserve"> </w:t>
      </w:r>
      <w:r>
        <w:t xml:space="preserve">| [Month 20XX – Month 20XX]</w:t>
      </w:r>
    </w:p>
    <w:p>
      <w:pPr>
        <w:numPr>
          <w:ilvl w:val="0"/>
          <w:numId w:val="1003"/>
        </w:numPr>
        <w:pStyle w:val="Compact"/>
      </w:pPr>
      <w:r>
        <w:t xml:space="preserve">Supported court interpreters in translating legal proceedings for non-Spanish speakers, ensuring clarity and accuracy in judicial settings.</w:t>
      </w:r>
    </w:p>
    <w:p>
      <w:pPr>
        <w:numPr>
          <w:ilvl w:val="0"/>
          <w:numId w:val="1003"/>
        </w:numPr>
        <w:pStyle w:val="Compact"/>
      </w:pPr>
      <w:r>
        <w:t xml:space="preserve">Collaborated with legal professionals to understand terminology specific to Spanish and Catalan law.</w:t>
      </w:r>
    </w:p>
    <w:p>
      <w:pPr>
        <w:numPr>
          <w:ilvl w:val="0"/>
          <w:numId w:val="1003"/>
        </w:numPr>
        <w:pStyle w:val="Compact"/>
      </w:pPr>
      <w:r>
        <w:t xml:space="preserve">Provided on-site interpretation during hearings, helping defendants and witnesses navigate the Spanish justice system.</w:t>
      </w:r>
    </w:p>
    <w:bookmarkEnd w:id="24"/>
    <w:bookmarkEnd w:id="25"/>
    <w:bookmarkStart w:id="28" w:name="educational-background"/>
    <w:p>
      <w:pPr>
        <w:pStyle w:val="Heading2"/>
      </w:pPr>
      <w:r>
        <w:t xml:space="preserve">Educational Background</w:t>
      </w:r>
    </w:p>
    <w:bookmarkStart w:id="26" w:name="masters-degree-in-translation-studies"/>
    <w:p>
      <w:pPr>
        <w:pStyle w:val="Heading3"/>
      </w:pPr>
      <w:r>
        <w:t xml:space="preserve">Master’s Degree in Translation Studies</w:t>
      </w:r>
    </w:p>
    <w:p>
      <w:pPr>
        <w:pStyle w:val="FirstParagraph"/>
      </w:pPr>
      <w:r>
        <w:rPr>
          <w:iCs/>
          <w:i/>
        </w:rPr>
        <w:t xml:space="preserve">University of Barcelona, Spain</w:t>
      </w:r>
      <w:r>
        <w:t xml:space="preserve"> </w:t>
      </w:r>
      <w:r>
        <w:t xml:space="preserve">| [Year]</w:t>
      </w:r>
    </w:p>
    <w:p>
      <w:pPr>
        <w:pStyle w:val="BodyText"/>
      </w:pPr>
      <w:r>
        <w:t xml:space="preserve">Courses included: Advanced Translation Theory, Interpreting Techniques, Cultural Semiotics, and Legal Translation. Thesis focused on the challenges of translating Catalan literature into Spanish for international audiences.</w:t>
      </w:r>
    </w:p>
    <w:bookmarkEnd w:id="26"/>
    <w:bookmarkStart w:id="27" w:name="bachelors-degree-in-linguistics"/>
    <w:p>
      <w:pPr>
        <w:pStyle w:val="Heading3"/>
      </w:pPr>
      <w:r>
        <w:t xml:space="preserve">Bachelor’s Degree in Linguistics</w:t>
      </w:r>
    </w:p>
    <w:p>
      <w:pPr>
        <w:pStyle w:val="FirstParagraph"/>
      </w:pPr>
      <w:r>
        <w:rPr>
          <w:iCs/>
          <w:i/>
        </w:rPr>
        <w:t xml:space="preserve">Autonomous University of Barcelona, Spain</w:t>
      </w:r>
      <w:r>
        <w:t xml:space="preserve"> </w:t>
      </w:r>
      <w:r>
        <w:t xml:space="preserve">| [Year]</w:t>
      </w:r>
    </w:p>
    <w:p>
      <w:pPr>
        <w:pStyle w:val="BodyText"/>
      </w:pPr>
      <w:r>
        <w:t xml:space="preserve">Specialized in sociolinguistics and language acquisition, with a focus on the evolution of Catalan and its relationship with Spanish.</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ATA Certification (American Translators Association)</w:t>
      </w:r>
      <w:r>
        <w:t xml:space="preserve"> </w:t>
      </w:r>
      <w:r>
        <w:t xml:space="preserve">– Recognized for professional translation expertise in Spanish to English and vice versa.</w:t>
      </w:r>
    </w:p>
    <w:p>
      <w:pPr>
        <w:numPr>
          <w:ilvl w:val="0"/>
          <w:numId w:val="1004"/>
        </w:numPr>
        <w:pStyle w:val="Compact"/>
      </w:pPr>
      <w:r>
        <w:rPr>
          <w:bCs/>
          <w:b/>
        </w:rPr>
        <w:t xml:space="preserve">Certified Court Interpreter (Catalan-Spanish-English)</w:t>
      </w:r>
      <w:r>
        <w:t xml:space="preserve"> </w:t>
      </w:r>
      <w:r>
        <w:t xml:space="preserve">– Approved by the Catalan Judicial Council for legal interpretation roles.</w:t>
      </w:r>
    </w:p>
    <w:p>
      <w:pPr>
        <w:numPr>
          <w:ilvl w:val="0"/>
          <w:numId w:val="1004"/>
        </w:numPr>
        <w:pStyle w:val="Compact"/>
      </w:pPr>
      <w:r>
        <w:rPr>
          <w:bCs/>
          <w:b/>
        </w:rPr>
        <w:t xml:space="preserve">ISO 17100:2015 Certified Translator</w:t>
      </w:r>
      <w:r>
        <w:t xml:space="preserve"> </w:t>
      </w:r>
      <w:r>
        <w:t xml:space="preserve">– Adheres to international standards for translation services.</w:t>
      </w:r>
    </w:p>
    <w:p>
      <w:pPr>
        <w:numPr>
          <w:ilvl w:val="0"/>
          <w:numId w:val="1004"/>
        </w:numPr>
        <w:pStyle w:val="Compact"/>
      </w:pPr>
      <w:r>
        <w:rPr>
          <w:bCs/>
          <w:b/>
        </w:rPr>
        <w:t xml:space="preserve">Courses in Machine Translation and CAT Tools</w:t>
      </w:r>
      <w:r>
        <w:t xml:space="preserve"> </w:t>
      </w:r>
      <w:r>
        <w:t xml:space="preserve">– Proficient in using SDL Trados, MemoQ, and other tools for efficient translation workflows.</w:t>
      </w:r>
    </w:p>
    <w:bookmarkEnd w:id="29"/>
    <w:bookmarkStart w:id="30"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Catalan (fluent), English (fluent), French (advanced), Italian (intermediate).</w:t>
      </w:r>
    </w:p>
    <w:p>
      <w:pPr>
        <w:numPr>
          <w:ilvl w:val="0"/>
          <w:numId w:val="1005"/>
        </w:numPr>
        <w:pStyle w:val="Compact"/>
      </w:pPr>
      <w:r>
        <w:rPr>
          <w:bCs/>
          <w:b/>
        </w:rPr>
        <w:t xml:space="preserve">Translation Expertise:</w:t>
      </w:r>
      <w:r>
        <w:t xml:space="preserve"> </w:t>
      </w:r>
      <w:r>
        <w:t xml:space="preserve">Legal, technical, literary, and marketing texts. Familiar with terminology databases and style guides.</w:t>
      </w:r>
    </w:p>
    <w:p>
      <w:pPr>
        <w:numPr>
          <w:ilvl w:val="0"/>
          <w:numId w:val="1005"/>
        </w:numPr>
        <w:pStyle w:val="Compact"/>
      </w:pPr>
      <w:r>
        <w:rPr>
          <w:bCs/>
          <w:b/>
        </w:rPr>
        <w:t xml:space="preserve">Interpretation Skills:</w:t>
      </w:r>
      <w:r>
        <w:t xml:space="preserve"> </w:t>
      </w:r>
      <w:r>
        <w:t xml:space="preserve">Consecutive and simultaneous interpreting. Experienced in academic, business, and judicial settings.</w:t>
      </w:r>
    </w:p>
    <w:p>
      <w:pPr>
        <w:numPr>
          <w:ilvl w:val="0"/>
          <w:numId w:val="1005"/>
        </w:numPr>
        <w:pStyle w:val="Compact"/>
      </w:pPr>
      <w:r>
        <w:rPr>
          <w:bCs/>
          <w:b/>
        </w:rPr>
        <w:t xml:space="preserve">Cultural Competence:</w:t>
      </w:r>
      <w:r>
        <w:t xml:space="preserve"> </w:t>
      </w:r>
      <w:r>
        <w:t xml:space="preserve">Deep understanding of Spanish and Catalan cultural contexts, including idioms, traditions, and social norms.</w:t>
      </w:r>
    </w:p>
    <w:p>
      <w:pPr>
        <w:numPr>
          <w:ilvl w:val="0"/>
          <w:numId w:val="1005"/>
        </w:numPr>
        <w:pStyle w:val="Compact"/>
      </w:pPr>
      <w:r>
        <w:rPr>
          <w:bCs/>
          <w:b/>
        </w:rPr>
        <w:t xml:space="preserve">Software Proficiency:</w:t>
      </w:r>
      <w:r>
        <w:t xml:space="preserve"> </w:t>
      </w:r>
      <w:r>
        <w:t xml:space="preserve">Adobe Acrobat, Microsoft Office Suite (Word, Excel), Google Workspace, and translation management systems.</w:t>
      </w:r>
    </w:p>
    <w:bookmarkEnd w:id="30"/>
    <w:bookmarkStart w:id="31" w:name="projects-contributions"/>
    <w:p>
      <w:pPr>
        <w:pStyle w:val="Heading2"/>
      </w:pPr>
      <w:r>
        <w:t xml:space="preserve">Projects &amp; Contributions</w:t>
      </w:r>
    </w:p>
    <w:p>
      <w:pPr>
        <w:pStyle w:val="FirstParagraph"/>
      </w:pPr>
      <w:r>
        <w:rPr>
          <w:bCs/>
          <w:b/>
        </w:rPr>
        <w:t xml:space="preserve">"Barcelona Multilingual Initiative"</w:t>
      </w:r>
      <w:r>
        <w:t xml:space="preserve"> </w:t>
      </w:r>
      <w:r>
        <w:t xml:space="preserve">– Collaborated with local NGOs to translate community resources into multiple languages, improving access to services for immigrants in Barcelona.</w:t>
      </w:r>
    </w:p>
    <w:p>
      <w:pPr>
        <w:pStyle w:val="BodyText"/>
      </w:pPr>
      <w:r>
        <w:rPr>
          <w:bCs/>
          <w:b/>
        </w:rPr>
        <w:t xml:space="preserve">"Catalan Literature Translation Project"</w:t>
      </w:r>
      <w:r>
        <w:t xml:space="preserve"> </w:t>
      </w:r>
      <w:r>
        <w:t xml:space="preserve">– Translated contemporary Catalan novels for international publishers, highlighting the unique voice of Catalan literature.</w:t>
      </w:r>
    </w:p>
    <w:p>
      <w:pPr>
        <w:pStyle w:val="BodyText"/>
      </w:pPr>
      <w:r>
        <w:rPr>
          <w:bCs/>
          <w:b/>
        </w:rPr>
        <w:t xml:space="preserve">"Legal Document Standardization"</w:t>
      </w:r>
      <w:r>
        <w:t xml:space="preserve"> </w:t>
      </w:r>
      <w:r>
        <w:t xml:space="preserve">– Worked with a Barcelona-based law firm to create a unified terminology database for legal translations, reducing errors and improving consistency.</w:t>
      </w:r>
    </w:p>
    <w:bookmarkEnd w:id="31"/>
    <w:bookmarkStart w:id="32"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Catalan Translators’ Association (ATC) and regularly participates in workshops on language preservation and interpretation ethics. Hosted a podcast discussing the role of translators in Barcelona’s cultural identity.</w:t>
      </w:r>
    </w:p>
    <w:p>
      <w:pPr>
        <w:pStyle w:val="BodyText"/>
      </w:pPr>
      <w:r>
        <w:rPr>
          <w:bCs/>
          <w:b/>
        </w:rPr>
        <w:t xml:space="preserve">Community Involvement:</w:t>
      </w:r>
      <w:r>
        <w:t xml:space="preserve"> </w:t>
      </w:r>
      <w:r>
        <w:t xml:space="preserve">Volunteered as an interpreter for a refugee support organization in Barcelona, providing essential services to newcomers navigating the Spanish healthcare and education systems.</w:t>
      </w:r>
    </w:p>
    <w:bookmarkEnd w:id="32"/>
    <w:bookmarkStart w:id="33" w:name="X2ca268c3dc59f39de757edd7130bac47594048b"/>
    <w:p>
      <w:pPr>
        <w:pStyle w:val="Heading2"/>
      </w:pPr>
      <w:r>
        <w:t xml:space="preserve">Why Choose Me as a Translator Interpreter in Spain Barcelona?</w:t>
      </w:r>
    </w:p>
    <w:p>
      <w:pPr>
        <w:pStyle w:val="FirstParagraph"/>
      </w:pPr>
      <w:r>
        <w:t xml:space="preserve">As a Translator Interpreter based in Barcelona, I combine linguistic precision with cultural sensitivity to meet the needs of diverse clients. My experience in Spain’s vibrant city of Barcelona has honed my ability to navigate the unique challenges of multilingual communication, from courtrooms to boardrooms. Whether translating a legal document or interpreting at an international conference, I ensure that every message is conveyed with clarity and respect for local traditions. My commitment to excellence and continuous learning makes me an ideal partner for businesses, institutions, and individuals seeking professional translation services in Spain.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in Spain Barcelona</dc:title>
  <dc:creator/>
  <dc:language>en</dc:language>
  <cp:keywords/>
  <dcterms:created xsi:type="dcterms:W3CDTF">2026-07-20T19:21:08Z</dcterms:created>
  <dcterms:modified xsi:type="dcterms:W3CDTF">2026-07-20T19:21:08Z</dcterms:modified>
</cp:coreProperties>
</file>

<file path=docProps/custom.xml><?xml version="1.0" encoding="utf-8"?>
<Properties xmlns="http://schemas.openxmlformats.org/officeDocument/2006/custom-properties" xmlns:vt="http://schemas.openxmlformats.org/officeDocument/2006/docPropsVTypes"/>
</file>