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United</w:t>
      </w:r>
      <w:r>
        <w:t xml:space="preserve"> </w:t>
      </w:r>
      <w:r>
        <w:t xml:space="preserve">States</w:t>
      </w:r>
      <w:r>
        <w:t xml:space="preserve"> </w:t>
      </w:r>
      <w:r>
        <w:t xml:space="preserve">Chicago</w:t>
      </w:r>
    </w:p>
    <w:bookmarkStart w:id="32" w:name="your-full-name"/>
    <w:p>
      <w:pPr>
        <w:pStyle w:val="Heading1"/>
      </w:pPr>
      <w:r>
        <w:t xml:space="preserve">[Your Full Name]</w:t>
      </w:r>
    </w:p>
    <w:p>
      <w:pPr>
        <w:pStyle w:val="FirstParagraph"/>
      </w:pPr>
      <w:r>
        <w:t xml:space="preserve">[Your Address], Chicago, IL 60601 | [Phone Number] | [Email Address] | [LinkedIn/Portfolio Link]</w:t>
      </w:r>
    </w:p>
    <w:bookmarkStart w:id="20" w:name="professional-summary"/>
    <w:p>
      <w:pPr>
        <w:pStyle w:val="Heading2"/>
      </w:pPr>
      <w:r>
        <w:t xml:space="preserve">Professional Summary</w:t>
      </w:r>
    </w:p>
    <w:p>
      <w:pPr>
        <w:pStyle w:val="FirstParagraph"/>
      </w:pPr>
      <w:r>
        <w:t xml:space="preserve">Dedicated and multilingual Translator Interpreter with over [X years] of experience in bridging communication gaps across diverse cultural and professional contexts within the United States, particularly Chicago. Proficient in delivering accurate translations and real-time interpretations for clients in healthcare, legal, corporate, and community sectors. Committed to upholding the highest standards of linguistic precision and cultural sensitivity while serving the dynamic needs of Chicago’s multicultural population. A strong advocate for fostering inclusivity through language services that align with U.S. industry requirements and local community expectations.</w:t>
      </w:r>
    </w:p>
    <w:bookmarkEnd w:id="20"/>
    <w:bookmarkStart w:id="21" w:name="core-competencies"/>
    <w:p>
      <w:pPr>
        <w:pStyle w:val="Heading2"/>
      </w:pPr>
      <w:r>
        <w:t xml:space="preserve">Core Competencies</w:t>
      </w:r>
    </w:p>
    <w:p>
      <w:pPr>
        <w:numPr>
          <w:ilvl w:val="0"/>
          <w:numId w:val="1001"/>
        </w:numPr>
        <w:pStyle w:val="Compact"/>
      </w:pPr>
      <w:r>
        <w:t xml:space="preserve">Fluent in [Language 1], [Language 2], and English (with native-level proficiency)</w:t>
      </w:r>
    </w:p>
    <w:p>
      <w:pPr>
        <w:numPr>
          <w:ilvl w:val="0"/>
          <w:numId w:val="1001"/>
        </w:numPr>
        <w:pStyle w:val="Compact"/>
      </w:pPr>
      <w:r>
        <w:t xml:space="preserve">Experienced in document translation, legal interpretation, and conference interpreting</w:t>
      </w:r>
    </w:p>
    <w:p>
      <w:pPr>
        <w:numPr>
          <w:ilvl w:val="0"/>
          <w:numId w:val="1001"/>
        </w:numPr>
        <w:pStyle w:val="Compact"/>
      </w:pPr>
      <w:r>
        <w:t xml:space="preserve">Certified by the American Translators Association (ATA) or other U.S.-recognized bodies</w:t>
      </w:r>
    </w:p>
    <w:p>
      <w:pPr>
        <w:numPr>
          <w:ilvl w:val="0"/>
          <w:numId w:val="1001"/>
        </w:numPr>
        <w:pStyle w:val="Compact"/>
      </w:pPr>
      <w:r>
        <w:t xml:space="preserve">Skilled in CAT tools (e.g., Trados, MemoQ) and digital platforms for seamless collaboration</w:t>
      </w:r>
    </w:p>
    <w:p>
      <w:pPr>
        <w:numPr>
          <w:ilvl w:val="0"/>
          <w:numId w:val="1001"/>
        </w:numPr>
        <w:pStyle w:val="Compact"/>
      </w:pPr>
      <w:r>
        <w:t xml:space="preserve">Deep understanding of U.S. cultural norms, legal terminology, and regional dialects</w:t>
      </w:r>
    </w:p>
    <w:p>
      <w:pPr>
        <w:numPr>
          <w:ilvl w:val="0"/>
          <w:numId w:val="1001"/>
        </w:numPr>
        <w:pStyle w:val="Compact"/>
      </w:pPr>
      <w:r>
        <w:t xml:space="preserve">Strong interpersonal skills for effective communication in high-stakes environments</w:t>
      </w:r>
    </w:p>
    <w:p>
      <w:pPr>
        <w:numPr>
          <w:ilvl w:val="0"/>
          <w:numId w:val="1001"/>
        </w:numPr>
        <w:pStyle w:val="Compact"/>
      </w:pPr>
      <w:r>
        <w:t xml:space="preserve">Adaptable to the fast-paced demands of Chicago’s industries and communities</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Translator/Interpreter</w:t>
      </w:r>
    </w:p>
    <w:p>
      <w:pPr>
        <w:pStyle w:val="FirstParagraph"/>
      </w:pPr>
      <w:r>
        <w:rPr>
          <w:bCs/>
          <w:b/>
        </w:rPr>
        <w:t xml:space="preserve">[Organization Name]</w:t>
      </w:r>
      <w:r>
        <w:t xml:space="preserve">, Chicago, IL | [Start Date] – [End Date]</w:t>
      </w:r>
    </w:p>
    <w:p>
      <w:pPr>
        <w:numPr>
          <w:ilvl w:val="0"/>
          <w:numId w:val="1002"/>
        </w:numPr>
        <w:pStyle w:val="Compact"/>
      </w:pPr>
      <w:r>
        <w:t xml:space="preserve">Provided professional translation services for legal documents, medical records, and corporate materials to clients across the United States, with a focus on Chicago-based firms.</w:t>
      </w:r>
    </w:p>
    <w:p>
      <w:pPr>
        <w:numPr>
          <w:ilvl w:val="0"/>
          <w:numId w:val="1002"/>
        </w:numPr>
        <w:pStyle w:val="Compact"/>
      </w:pPr>
      <w:r>
        <w:t xml:space="preserve">Delivered real-time interpretation at community events, government meetings, and healthcare facilities in Chicago, ensuring clear communication between non-English speakers and English-speaking professionals.</w:t>
      </w:r>
    </w:p>
    <w:p>
      <w:pPr>
        <w:numPr>
          <w:ilvl w:val="0"/>
          <w:numId w:val="1002"/>
        </w:numPr>
        <w:pStyle w:val="Compact"/>
      </w:pPr>
      <w:r>
        <w:t xml:space="preserve">Collaborated with local NGOs to support multilingual outreach programs for immigrant communities in the U.S., emphasizing cultural awareness and language equity.</w:t>
      </w:r>
    </w:p>
    <w:p>
      <w:pPr>
        <w:numPr>
          <w:ilvl w:val="0"/>
          <w:numId w:val="1002"/>
        </w:numPr>
        <w:pStyle w:val="Compact"/>
      </w:pPr>
      <w:r>
        <w:t xml:space="preserve">Reviewed and edited translations to maintain consistency with U.S. regulatory standards, including HIPAA compliance for healthcare documents.</w:t>
      </w:r>
    </w:p>
    <w:bookmarkEnd w:id="22"/>
    <w:bookmarkStart w:id="23" w:name="freelance-translator-interpreter"/>
    <w:p>
      <w:pPr>
        <w:pStyle w:val="Heading3"/>
      </w:pPr>
      <w:r>
        <w:t xml:space="preserve">Freelance Translator Interpreter</w:t>
      </w:r>
    </w:p>
    <w:p>
      <w:pPr>
        <w:pStyle w:val="FirstParagraph"/>
      </w:pPr>
      <w:r>
        <w:rPr>
          <w:bCs/>
          <w:b/>
        </w:rPr>
        <w:t xml:space="preserve">[Freelance Name or Business]</w:t>
      </w:r>
      <w:r>
        <w:t xml:space="preserve">, Chicago, IL | [Start Date] – [End Date]</w:t>
      </w:r>
    </w:p>
    <w:p>
      <w:pPr>
        <w:numPr>
          <w:ilvl w:val="0"/>
          <w:numId w:val="1003"/>
        </w:numPr>
        <w:pStyle w:val="Compact"/>
      </w:pPr>
      <w:r>
        <w:t xml:space="preserve">Offered translation and interpretation services to small businesses, legal firms, and healthcare providers in the United States, with a strong emphasis on Chicago’s diverse demographics.</w:t>
      </w:r>
    </w:p>
    <w:p>
      <w:pPr>
        <w:numPr>
          <w:ilvl w:val="0"/>
          <w:numId w:val="1003"/>
        </w:numPr>
        <w:pStyle w:val="Compact"/>
      </w:pPr>
      <w:r>
        <w:t xml:space="preserve">Specialized in translating technical manuals, marketing materials, and client-facing documents for U.S. companies operating internationally.</w:t>
      </w:r>
    </w:p>
    <w:p>
      <w:pPr>
        <w:numPr>
          <w:ilvl w:val="0"/>
          <w:numId w:val="1003"/>
        </w:numPr>
        <w:pStyle w:val="Compact"/>
      </w:pPr>
      <w:r>
        <w:t xml:space="preserve">Conducted remote interpreting sessions via video conferencing platforms to support clients across the country, including those in Chicago’s growing tech sector.</w:t>
      </w:r>
    </w:p>
    <w:p>
      <w:pPr>
        <w:numPr>
          <w:ilvl w:val="0"/>
          <w:numId w:val="1003"/>
        </w:numPr>
        <w:pStyle w:val="Compact"/>
      </w:pPr>
      <w:r>
        <w:t xml:space="preserve">Maintained a 98% client satisfaction rate through timely delivery and attention to detail in all projects.</w:t>
      </w:r>
    </w:p>
    <w:bookmarkEnd w:id="23"/>
    <w:bookmarkStart w:id="24" w:name="community-language-services-coordinator"/>
    <w:p>
      <w:pPr>
        <w:pStyle w:val="Heading3"/>
      </w:pPr>
      <w:r>
        <w:t xml:space="preserve">Community Language Services Coordinator</w:t>
      </w:r>
    </w:p>
    <w:p>
      <w:pPr>
        <w:pStyle w:val="FirstParagraph"/>
      </w:pPr>
      <w:r>
        <w:rPr>
          <w:bCs/>
          <w:b/>
        </w:rPr>
        <w:t xml:space="preserve">[Nonprofit Organization]</w:t>
      </w:r>
      <w:r>
        <w:t xml:space="preserve">, Chicago, IL | [Start Date] – [End Date]</w:t>
      </w:r>
    </w:p>
    <w:p>
      <w:pPr>
        <w:numPr>
          <w:ilvl w:val="0"/>
          <w:numId w:val="1004"/>
        </w:numPr>
        <w:pStyle w:val="Compact"/>
      </w:pPr>
      <w:r>
        <w:t xml:space="preserve">Managed a team of interpreters to provide language access services for low-income residents in the United States, with a focus on Chicago’s underserved communities.</w:t>
      </w:r>
    </w:p>
    <w:p>
      <w:pPr>
        <w:numPr>
          <w:ilvl w:val="0"/>
          <w:numId w:val="1004"/>
        </w:numPr>
        <w:pStyle w:val="Compact"/>
      </w:pPr>
      <w:r>
        <w:t xml:space="preserve">Developed training modules to enhance cultural competence among staff, ensuring alignment with U.S. federal guidelines for equitable service delivery.</w:t>
      </w:r>
    </w:p>
    <w:p>
      <w:pPr>
        <w:numPr>
          <w:ilvl w:val="0"/>
          <w:numId w:val="1004"/>
        </w:numPr>
        <w:pStyle w:val="Compact"/>
      </w:pPr>
      <w:r>
        <w:t xml:space="preserve">Partnered with local schools and healthcare providers in Chicago to implement bilingual support systems for families and patients.</w:t>
      </w:r>
    </w:p>
    <w:bookmarkEnd w:id="24"/>
    <w:bookmarkEnd w:id="25"/>
    <w:bookmarkStart w:id="26" w:name="education"/>
    <w:p>
      <w:pPr>
        <w:pStyle w:val="Heading2"/>
      </w:pPr>
      <w:r>
        <w:t xml:space="preserve">Education</w:t>
      </w:r>
    </w:p>
    <w:p>
      <w:pPr>
        <w:pStyle w:val="FirstParagraph"/>
      </w:pPr>
      <w:r>
        <w:rPr>
          <w:bCs/>
          <w:b/>
        </w:rPr>
        <w:t xml:space="preserve">Bachelor of Arts in Linguistics</w:t>
      </w:r>
      <w:r>
        <w:t xml:space="preserve">, [University Name], Chicago, IL | [Graduation Year]</w:t>
      </w:r>
    </w:p>
    <w:p>
      <w:pPr>
        <w:pStyle w:val="BodyText"/>
      </w:pPr>
      <w:r>
        <w:rPr>
          <w:bCs/>
          <w:b/>
        </w:rPr>
        <w:t xml:space="preserve">Certificate in Translation and Interpretation</w:t>
      </w:r>
      <w:r>
        <w:t xml:space="preserve">, [Institution Name], Chicago, IL | [Year]</w:t>
      </w:r>
    </w:p>
    <w:bookmarkEnd w:id="26"/>
    <w:bookmarkStart w:id="27" w:name="certifications-training"/>
    <w:p>
      <w:pPr>
        <w:pStyle w:val="Heading2"/>
      </w:pPr>
      <w:r>
        <w:t xml:space="preserve">Certifications &amp; Training</w:t>
      </w:r>
    </w:p>
    <w:p>
      <w:pPr>
        <w:numPr>
          <w:ilvl w:val="0"/>
          <w:numId w:val="1005"/>
        </w:numPr>
        <w:pStyle w:val="Compact"/>
      </w:pPr>
      <w:r>
        <w:t xml:space="preserve">American Translators Association (ATA) Certification in [Language Pair]</w:t>
      </w:r>
    </w:p>
    <w:p>
      <w:pPr>
        <w:numPr>
          <w:ilvl w:val="0"/>
          <w:numId w:val="1005"/>
        </w:numPr>
        <w:pStyle w:val="Compact"/>
      </w:pPr>
      <w:r>
        <w:t xml:space="preserve">Healthcare Interpreter Certificate, [Institution Name], Chicago, IL | [Year]</w:t>
      </w:r>
    </w:p>
    <w:p>
      <w:pPr>
        <w:numPr>
          <w:ilvl w:val="0"/>
          <w:numId w:val="1005"/>
        </w:numPr>
        <w:pStyle w:val="Compact"/>
      </w:pPr>
      <w:r>
        <w:t xml:space="preserve">Professional Development Workshop: Legal Interpretation for U.S. Courts, [Organization], Chicago, IL | [Year]</w:t>
      </w:r>
    </w:p>
    <w:bookmarkEnd w:id="27"/>
    <w:bookmarkStart w:id="28" w:name="language-proficiencies"/>
    <w:p>
      <w:pPr>
        <w:pStyle w:val="Heading2"/>
      </w:pPr>
      <w:r>
        <w:t xml:space="preserve">Language Proficiencies</w:t>
      </w:r>
    </w:p>
    <w:p>
      <w:pPr>
        <w:numPr>
          <w:ilvl w:val="0"/>
          <w:numId w:val="1006"/>
        </w:numPr>
        <w:pStyle w:val="Compact"/>
      </w:pPr>
      <w:r>
        <w:t xml:space="preserve">[Language 1]: Native or Bilingual Proficiency</w:t>
      </w:r>
    </w:p>
    <w:p>
      <w:pPr>
        <w:numPr>
          <w:ilvl w:val="0"/>
          <w:numId w:val="1006"/>
        </w:numPr>
        <w:pStyle w:val="Compact"/>
      </w:pPr>
      <w:r>
        <w:t xml:space="preserve">[Language 2]: Fluent (Reading, Writing, Speaking)</w:t>
      </w:r>
    </w:p>
    <w:p>
      <w:pPr>
        <w:numPr>
          <w:ilvl w:val="0"/>
          <w:numId w:val="1006"/>
        </w:numPr>
        <w:pStyle w:val="Compact"/>
      </w:pPr>
      <w:r>
        <w:t xml:space="preserve">English: Native or Bilingual Proficiency</w:t>
      </w:r>
    </w:p>
    <w:p>
      <w:pPr>
        <w:numPr>
          <w:ilvl w:val="0"/>
          <w:numId w:val="1006"/>
        </w:numPr>
        <w:pStyle w:val="Compact"/>
      </w:pPr>
      <w:r>
        <w:t xml:space="preserve">[Additional Language]: Intermediate to Advanced (if applicable)</w:t>
      </w:r>
    </w:p>
    <w:bookmarkEnd w:id="28"/>
    <w:bookmarkStart w:id="31" w:name="additional-sections"/>
    <w:p>
      <w:pPr>
        <w:pStyle w:val="Heading2"/>
      </w:pPr>
      <w:r>
        <w:t xml:space="preserve">Additional Sections</w:t>
      </w:r>
    </w:p>
    <w:bookmarkStart w:id="29" w:name="projects-volunteer-work"/>
    <w:p>
      <w:pPr>
        <w:pStyle w:val="Heading3"/>
      </w:pPr>
      <w:r>
        <w:t xml:space="preserve">Projects &amp; Volunteer Work</w:t>
      </w:r>
    </w:p>
    <w:p>
      <w:pPr>
        <w:pStyle w:val="FirstParagraph"/>
      </w:pPr>
      <w:r>
        <w:rPr>
          <w:bCs/>
          <w:b/>
        </w:rPr>
        <w:t xml:space="preserve">Community Outreach Interpreter</w:t>
      </w:r>
      <w:r>
        <w:t xml:space="preserve">, [Organization], Chicago, IL | [Year]</w:t>
      </w:r>
    </w:p>
    <w:p>
      <w:pPr>
        <w:numPr>
          <w:ilvl w:val="0"/>
          <w:numId w:val="1007"/>
        </w:numPr>
        <w:pStyle w:val="Compact"/>
      </w:pPr>
      <w:r>
        <w:t xml:space="preserve">Volunteered as an interpreter for local government initiatives, including the City of Chicago’s language access programs.</w:t>
      </w:r>
    </w:p>
    <w:p>
      <w:pPr>
        <w:numPr>
          <w:ilvl w:val="0"/>
          <w:numId w:val="1007"/>
        </w:numPr>
        <w:pStyle w:val="Compact"/>
      </w:pPr>
      <w:r>
        <w:t xml:space="preserve">Supported educational workshops for immigrants in the U.S., helping them navigate healthcare and legal systems.</w:t>
      </w:r>
    </w:p>
    <w:bookmarkEnd w:id="29"/>
    <w:bookmarkStart w:id="30" w:name="professional-affiliations"/>
    <w:p>
      <w:pPr>
        <w:pStyle w:val="Heading3"/>
      </w:pPr>
      <w:r>
        <w:t xml:space="preserve">Professional Affiliations</w:t>
      </w:r>
    </w:p>
    <w:p>
      <w:pPr>
        <w:numPr>
          <w:ilvl w:val="0"/>
          <w:numId w:val="1008"/>
        </w:numPr>
        <w:pStyle w:val="Compact"/>
      </w:pPr>
      <w:r>
        <w:t xml:space="preserve">American Translators Association (ATA)</w:t>
      </w:r>
    </w:p>
    <w:p>
      <w:pPr>
        <w:numPr>
          <w:ilvl w:val="0"/>
          <w:numId w:val="1008"/>
        </w:numPr>
        <w:pStyle w:val="Compact"/>
      </w:pPr>
      <w:r>
        <w:t xml:space="preserve">Chicago Language Professionals Network (CLPN)</w:t>
      </w:r>
    </w:p>
    <w:bookmarkEnd w:id="30"/>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United States Chicago</dc:title>
  <dc:creator/>
  <dc:language>en</dc:language>
  <cp:keywords/>
  <dcterms:created xsi:type="dcterms:W3CDTF">2026-07-24T08:30:36Z</dcterms:created>
  <dcterms:modified xsi:type="dcterms:W3CDTF">2026-07-24T08:30:36Z</dcterms:modified>
</cp:coreProperties>
</file>

<file path=docProps/custom.xml><?xml version="1.0" encoding="utf-8"?>
<Properties xmlns="http://schemas.openxmlformats.org/officeDocument/2006/custom-properties" xmlns:vt="http://schemas.openxmlformats.org/officeDocument/2006/docPropsVTypes"/>
</file>