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X860a58cdb498a686799a10368eb032d1f28b93f"/>
    <w:p>
      <w:pPr>
        <w:pStyle w:val="Heading1"/>
      </w:pPr>
      <w:r>
        <w:t xml:space="preserve">Resume: University Lecturer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Fernández</w:t>
      </w:r>
      <w:r>
        <w:br/>
      </w:r>
      <w:r>
        <w:rPr>
          <w:bCs/>
          <w:b/>
        </w:rPr>
        <w:t xml:space="preserve">Address:</w:t>
      </w:r>
      <w:r>
        <w:t xml:space="preserve"> </w:t>
      </w:r>
      <w:r>
        <w:t xml:space="preserve">Calle Córdoba 123, Buenos Aires, Argentina</w:t>
      </w:r>
      <w:r>
        <w:br/>
      </w:r>
      <w:r>
        <w:rPr>
          <w:bCs/>
          <w:b/>
        </w:rPr>
        <w:t xml:space="preserve">Email:</w:t>
      </w:r>
      <w:r>
        <w:t xml:space="preserve"> </w:t>
      </w:r>
      <w:r>
        <w:t xml:space="preserve">maria.fernandez@university.edu.ar</w:t>
      </w:r>
      <w:r>
        <w:br/>
      </w:r>
      <w:r>
        <w:rPr>
          <w:bCs/>
          <w:b/>
        </w:rPr>
        <w:t xml:space="preserve">Phone:</w:t>
      </w:r>
      <w:r>
        <w:t xml:space="preserve"> </w:t>
      </w:r>
      <w:r>
        <w:t xml:space="preserve">+54 11 4567-8901</w:t>
      </w:r>
      <w:r>
        <w:br/>
      </w:r>
      <w:r>
        <w:rPr>
          <w:bCs/>
          <w:b/>
        </w:rPr>
        <w:t xml:space="preserve">LinkedIn:</w:t>
      </w:r>
      <w:r>
        <w:t xml:space="preserve"> </w:t>
      </w:r>
      <w:r>
        <w:t xml:space="preserve">linkedin.com/in/mariafernandez-lecturer</w:t>
      </w:r>
    </w:p>
    <w:bookmarkEnd w:id="20"/>
    <w:bookmarkStart w:id="21" w:name="professional-summary"/>
    <w:p>
      <w:pPr>
        <w:pStyle w:val="Heading2"/>
      </w:pPr>
      <w:r>
        <w:t xml:space="preserve">Professional Summary</w:t>
      </w:r>
    </w:p>
    <w:p>
      <w:pPr>
        <w:pStyle w:val="FirstParagraph"/>
      </w:pPr>
      <w:r>
        <w:t xml:space="preserve">A dedicated and accomplished University Lecturer with over a decade of experience in higher education, specializing in [Your Field of Study]. Committed to fostering academic excellence, innovation in teaching methodologies, and student-centered learning. Proven expertise in designing curricula tailored to the dynamic educational landscape of Argentina Buenos Aires. Passionate about contributing to the intellectual growth of students while advancing research and collaboration within academic institutions across Argentina.</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Universidad de Buenos Aires (UBA), Buenos Aires, Argentina. 2015</w:t>
      </w:r>
    </w:p>
    <w:p>
      <w:pPr>
        <w:numPr>
          <w:ilvl w:val="0"/>
          <w:numId w:val="1001"/>
        </w:numPr>
        <w:pStyle w:val="Compact"/>
      </w:pPr>
      <w:r>
        <w:rPr>
          <w:bCs/>
          <w:b/>
        </w:rPr>
        <w:t xml:space="preserve">MSc in [Your Field]</w:t>
      </w:r>
      <w:r>
        <w:t xml:space="preserve">, Universidad Torcuato Di Tella, Buenos Aires, Argentina. 2010</w:t>
      </w:r>
    </w:p>
    <w:p>
      <w:pPr>
        <w:numPr>
          <w:ilvl w:val="0"/>
          <w:numId w:val="1001"/>
        </w:numPr>
        <w:pStyle w:val="Compact"/>
      </w:pPr>
      <w:r>
        <w:rPr>
          <w:bCs/>
          <w:b/>
        </w:rPr>
        <w:t xml:space="preserve">BSc in [Your Field]</w:t>
      </w:r>
      <w:r>
        <w:t xml:space="preserve">, Universidad Nacional de La Plata, La Plata, Argentina. 2007</w:t>
      </w:r>
    </w:p>
    <w:bookmarkEnd w:id="22"/>
    <w:bookmarkStart w:id="25" w:name="teaching-experience"/>
    <w:p>
      <w:pPr>
        <w:pStyle w:val="Heading2"/>
      </w:pPr>
      <w:r>
        <w:t xml:space="preserve">Teaching Experience</w:t>
      </w:r>
    </w:p>
    <w:bookmarkStart w:id="23" w:name="X7cfff85bc9ae81688bc5f90d397da58e309a8ca"/>
    <w:p>
      <w:pPr>
        <w:pStyle w:val="Heading3"/>
      </w:pPr>
      <w:r>
        <w:t xml:space="preserve">University Lecturer, Faculty of Social Sciences</w:t>
      </w:r>
    </w:p>
    <w:p>
      <w:pPr>
        <w:pStyle w:val="FirstParagraph"/>
      </w:pPr>
      <w:r>
        <w:rPr>
          <w:iCs/>
          <w:i/>
        </w:rPr>
        <w:t xml:space="preserve">Universidad de Buenos Aires (UBA)</w:t>
      </w:r>
    </w:p>
    <w:p>
      <w:pPr>
        <w:pStyle w:val="BodyText"/>
      </w:pPr>
      <w:r>
        <w:rPr>
          <w:bCs/>
          <w:b/>
        </w:rPr>
        <w:t xml:space="preserve">2018 – Present</w:t>
      </w:r>
    </w:p>
    <w:p>
      <w:pPr>
        <w:numPr>
          <w:ilvl w:val="0"/>
          <w:numId w:val="1002"/>
        </w:numPr>
        <w:pStyle w:val="Compact"/>
      </w:pPr>
      <w:r>
        <w:t xml:space="preserve">Design and deliver undergraduate and graduate courses in [Specific Subjects], emphasizing critical thinking, ethical reasoning, and real-world applications relevant to Argentina Buenos Aires' socio-economic context.</w:t>
      </w:r>
    </w:p>
    <w:p>
      <w:pPr>
        <w:numPr>
          <w:ilvl w:val="0"/>
          <w:numId w:val="1002"/>
        </w:numPr>
        <w:pStyle w:val="Compact"/>
      </w:pPr>
      <w:r>
        <w:t xml:space="preserve">Mentor students in research projects, including thesis supervision for over 30 graduate students. Collaborate with local organizations in Buenos Aires to provide practical learning opportunities.</w:t>
      </w:r>
    </w:p>
    <w:p>
      <w:pPr>
        <w:numPr>
          <w:ilvl w:val="0"/>
          <w:numId w:val="1002"/>
        </w:numPr>
        <w:pStyle w:val="Compact"/>
      </w:pPr>
      <w:r>
        <w:t xml:space="preserve">Develop innovative teaching strategies, such as blended learning models and interactive seminars, to enhance student engagement in large classrooms (up to 150 students).</w:t>
      </w:r>
    </w:p>
    <w:p>
      <w:pPr>
        <w:numPr>
          <w:ilvl w:val="0"/>
          <w:numId w:val="1002"/>
        </w:numPr>
        <w:pStyle w:val="Compact"/>
      </w:pPr>
      <w:r>
        <w:t xml:space="preserve">Participate in faculty committees focused on curriculum reform and academic standards, ensuring alignment with national education policies in Argentina.</w:t>
      </w:r>
    </w:p>
    <w:bookmarkEnd w:id="23"/>
    <w:bookmarkStart w:id="24" w:name="assistant-professor"/>
    <w:p>
      <w:pPr>
        <w:pStyle w:val="Heading3"/>
      </w:pPr>
      <w:r>
        <w:t xml:space="preserve">Assistant Professor</w:t>
      </w:r>
    </w:p>
    <w:p>
      <w:pPr>
        <w:pStyle w:val="FirstParagraph"/>
      </w:pPr>
      <w:r>
        <w:rPr>
          <w:iCs/>
          <w:i/>
        </w:rPr>
        <w:t xml:space="preserve">Universidad Nacional de Tres de Febrero (UNTREF)</w:t>
      </w:r>
    </w:p>
    <w:p>
      <w:pPr>
        <w:pStyle w:val="BodyText"/>
      </w:pPr>
      <w:r>
        <w:rPr>
          <w:bCs/>
          <w:b/>
        </w:rPr>
        <w:t xml:space="preserve">2012 – 2018</w:t>
      </w:r>
    </w:p>
    <w:p>
      <w:pPr>
        <w:numPr>
          <w:ilvl w:val="0"/>
          <w:numId w:val="1003"/>
        </w:numPr>
        <w:pStyle w:val="Compact"/>
      </w:pPr>
      <w:r>
        <w:t xml:space="preserve">Teach courses in [Your Field], integrating interdisciplinary approaches to address local and global challenges faced by Argentina Buenos Aires.</w:t>
      </w:r>
    </w:p>
    <w:p>
      <w:pPr>
        <w:numPr>
          <w:ilvl w:val="0"/>
          <w:numId w:val="1003"/>
        </w:numPr>
        <w:pStyle w:val="Compact"/>
      </w:pPr>
      <w:r>
        <w:t xml:space="preserve">Collaborate with colleagues to create open educational resources (OER) accessible to students in underprivileged regions of Argentina, promoting equitable education.</w:t>
      </w:r>
    </w:p>
    <w:p>
      <w:pPr>
        <w:numPr>
          <w:ilvl w:val="0"/>
          <w:numId w:val="1003"/>
        </w:numPr>
        <w:pStyle w:val="Compact"/>
      </w:pPr>
      <w:r>
        <w:t xml:space="preserve">Lead workshops on pedagogical technologies for faculty members, focusing on tools like Moodle and Google Classroom to adapt teaching methods for hybrid learning environments.</w:t>
      </w:r>
    </w:p>
    <w:p>
      <w:pPr>
        <w:numPr>
          <w:ilvl w:val="0"/>
          <w:numId w:val="1003"/>
        </w:numPr>
        <w:pStyle w:val="Compact"/>
      </w:pPr>
      <w:r>
        <w:t xml:space="preserve">Receive recognition as "Best Lecturer" by the Student Council at UNTREF in 2016, reflecting high student satisfaction and academic performance metrics.</w:t>
      </w:r>
    </w:p>
    <w:bookmarkEnd w:id="24"/>
    <w:bookmarkEnd w:id="25"/>
    <w:bookmarkStart w:id="28" w:name="research-and-publications"/>
    <w:p>
      <w:pPr>
        <w:pStyle w:val="Heading2"/>
      </w:pPr>
      <w:r>
        <w:t xml:space="preserve">Research and Publications</w:t>
      </w:r>
    </w:p>
    <w:bookmarkStart w:id="26" w:name="research-focus"/>
    <w:p>
      <w:pPr>
        <w:pStyle w:val="Heading3"/>
      </w:pPr>
      <w:r>
        <w:t xml:space="preserve">Research Focus</w:t>
      </w:r>
    </w:p>
    <w:p>
      <w:pPr>
        <w:pStyle w:val="FirstParagraph"/>
      </w:pPr>
      <w:r>
        <w:t xml:space="preserve">Current research explores [Your Research Topic], with a focus on its implications for Argentina Buenos Aires. Projects include analyzing the impact of urban policies on marginalized communities and evaluating educational reforms in Latin American higher education.</w:t>
      </w:r>
    </w:p>
    <w:bookmarkEnd w:id="26"/>
    <w:bookmarkStart w:id="27" w:name="published-works"/>
    <w:p>
      <w:pPr>
        <w:pStyle w:val="Heading3"/>
      </w:pPr>
      <w:r>
        <w:t xml:space="preserve">Published Works</w:t>
      </w:r>
    </w:p>
    <w:p>
      <w:pPr>
        <w:numPr>
          <w:ilvl w:val="0"/>
          <w:numId w:val="1004"/>
        </w:numPr>
        <w:pStyle w:val="Compact"/>
      </w:pPr>
      <w:r>
        <w:rPr>
          <w:bCs/>
          <w:b/>
        </w:rPr>
        <w:t xml:space="preserve">"[Title of Article]"</w:t>
      </w:r>
      <w:r>
        <w:t xml:space="preserve">, Journal of [Field], 2022. Co-authored with Dr. Juan Pérez, published by the Argentine Society of [Field].</w:t>
      </w:r>
    </w:p>
    <w:p>
      <w:pPr>
        <w:numPr>
          <w:ilvl w:val="0"/>
          <w:numId w:val="1004"/>
        </w:numPr>
        <w:pStyle w:val="Compact"/>
      </w:pPr>
      <w:r>
        <w:rPr>
          <w:bCs/>
          <w:b/>
        </w:rPr>
        <w:t xml:space="preserve">"[Title of Book Chapter]"</w:t>
      </w:r>
      <w:r>
        <w:t xml:space="preserve">, In *Education in Latin America: Challenges and Innovations*, edited by Laura Silva, 2021. Published by Editorial Universitaria Argentina.</w:t>
      </w:r>
    </w:p>
    <w:p>
      <w:pPr>
        <w:numPr>
          <w:ilvl w:val="0"/>
          <w:numId w:val="1004"/>
        </w:numPr>
        <w:pStyle w:val="Compact"/>
      </w:pPr>
      <w:r>
        <w:rPr>
          <w:bCs/>
          <w:b/>
        </w:rPr>
        <w:t xml:space="preserve">"[Title of Conference Paper]"</w:t>
      </w:r>
      <w:r>
        <w:t xml:space="preserve">, Presented at the 2023 International Congress of Higher Education, Buenos Aires, Argentina. Awarded Best Paper in the "Innovative Teaching Methods" category.</w:t>
      </w:r>
    </w:p>
    <w:bookmarkEnd w:id="27"/>
    <w:bookmarkEnd w:id="28"/>
    <w:bookmarkStart w:id="29" w:name="professional-development"/>
    <w:p>
      <w:pPr>
        <w:pStyle w:val="Heading2"/>
      </w:pPr>
      <w:r>
        <w:t xml:space="preserve">Professional Development</w:t>
      </w:r>
    </w:p>
    <w:p>
      <w:pPr>
        <w:numPr>
          <w:ilvl w:val="0"/>
          <w:numId w:val="1005"/>
        </w:numPr>
        <w:pStyle w:val="Compact"/>
      </w:pPr>
      <w:r>
        <w:t xml:space="preserve">Completed a 12-month certification program in "Online Teaching and Learning" by the Universidad de Buenos Aires, 2021.</w:t>
      </w:r>
    </w:p>
    <w:p>
      <w:pPr>
        <w:numPr>
          <w:ilvl w:val="0"/>
          <w:numId w:val="1005"/>
        </w:numPr>
        <w:pStyle w:val="Compact"/>
      </w:pPr>
      <w:r>
        <w:t xml:space="preserve">Attended the "Global Perspectives in Higher Education" workshop organized by the Ministry of Education of Argentina, 2019.</w:t>
      </w:r>
    </w:p>
    <w:p>
      <w:pPr>
        <w:numPr>
          <w:ilvl w:val="0"/>
          <w:numId w:val="1005"/>
        </w:numPr>
        <w:pStyle w:val="Compact"/>
      </w:pPr>
      <w:r>
        <w:t xml:space="preserve">Participated in a faculty exchange program at the University of Chile, Santiago, to study comparative education systems relevant to Argentina Buenos Aires.</w:t>
      </w:r>
    </w:p>
    <w:bookmarkEnd w:id="29"/>
    <w:bookmarkStart w:id="30" w:name="skills"/>
    <w:p>
      <w:pPr>
        <w:pStyle w:val="Heading2"/>
      </w:pPr>
      <w:r>
        <w:t xml:space="preserve">Skills</w:t>
      </w:r>
    </w:p>
    <w:p>
      <w:pPr>
        <w:numPr>
          <w:ilvl w:val="0"/>
          <w:numId w:val="1006"/>
        </w:numPr>
        <w:pStyle w:val="Compact"/>
      </w:pPr>
      <w:r>
        <w:rPr>
          <w:bCs/>
          <w:b/>
        </w:rPr>
        <w:t xml:space="preserve">Languages:</w:t>
      </w:r>
      <w:r>
        <w:t xml:space="preserve"> </w:t>
      </w:r>
      <w:r>
        <w:t xml:space="preserve">Spanish (native), English (fluent in academic and professional contexts), Portuguese (basic).</w:t>
      </w:r>
    </w:p>
    <w:p>
      <w:pPr>
        <w:numPr>
          <w:ilvl w:val="0"/>
          <w:numId w:val="1006"/>
        </w:numPr>
        <w:pStyle w:val="Compact"/>
      </w:pPr>
      <w:r>
        <w:rPr>
          <w:bCs/>
          <w:b/>
        </w:rPr>
        <w:t xml:space="preserve">Teaching Tools:</w:t>
      </w:r>
      <w:r>
        <w:t xml:space="preserve"> </w:t>
      </w:r>
      <w:r>
        <w:t xml:space="preserve">Moodle, Google Classroom, Zoom, Microsoft Teams.</w:t>
      </w:r>
    </w:p>
    <w:p>
      <w:pPr>
        <w:numPr>
          <w:ilvl w:val="0"/>
          <w:numId w:val="1006"/>
        </w:numPr>
        <w:pStyle w:val="Compact"/>
      </w:pPr>
      <w:r>
        <w:rPr>
          <w:bCs/>
          <w:b/>
        </w:rPr>
        <w:t xml:space="preserve">Data Analysis:</w:t>
      </w:r>
      <w:r>
        <w:t xml:space="preserve"> </w:t>
      </w:r>
      <w:r>
        <w:t xml:space="preserve">Proficient in SPSS and R for educational research.</w:t>
      </w:r>
    </w:p>
    <w:p>
      <w:pPr>
        <w:numPr>
          <w:ilvl w:val="0"/>
          <w:numId w:val="1006"/>
        </w:numPr>
        <w:pStyle w:val="Compact"/>
      </w:pPr>
      <w:r>
        <w:rPr>
          <w:bCs/>
          <w:b/>
        </w:rPr>
        <w:t xml:space="preserve">Curriculum Design:</w:t>
      </w:r>
      <w:r>
        <w:t xml:space="preserve"> </w:t>
      </w:r>
      <w:r>
        <w:t xml:space="preserve">Expertise in aligning course content with UNESCO and Argentine national education goals.</w:t>
      </w:r>
    </w:p>
    <w:bookmarkEnd w:id="30"/>
    <w:bookmarkStart w:id="31" w:name="awards-and-honors"/>
    <w:p>
      <w:pPr>
        <w:pStyle w:val="Heading2"/>
      </w:pPr>
      <w:r>
        <w:t xml:space="preserve">Awards and Honors</w:t>
      </w:r>
    </w:p>
    <w:p>
      <w:pPr>
        <w:numPr>
          <w:ilvl w:val="0"/>
          <w:numId w:val="1007"/>
        </w:numPr>
        <w:pStyle w:val="Compact"/>
      </w:pPr>
      <w:r>
        <w:t xml:space="preserve">"Outstanding Educator Award," Universidad de Buenos Aires, 2021.</w:t>
      </w:r>
    </w:p>
    <w:p>
      <w:pPr>
        <w:numPr>
          <w:ilvl w:val="0"/>
          <w:numId w:val="1007"/>
        </w:numPr>
        <w:pStyle w:val="Compact"/>
      </w:pPr>
      <w:r>
        <w:t xml:space="preserve">Recipient of the "FONCyT" research grant for a project on urban education in Argentina, 2019–2023.</w:t>
      </w:r>
    </w:p>
    <w:p>
      <w:pPr>
        <w:numPr>
          <w:ilvl w:val="0"/>
          <w:numId w:val="1007"/>
        </w:numPr>
        <w:pStyle w:val="Compact"/>
      </w:pPr>
      <w:r>
        <w:t xml:space="preserve">Selected as a Fellow of the Argentine Academy of Higher Education, 2017.</w:t>
      </w:r>
    </w:p>
    <w:bookmarkEnd w:id="31"/>
    <w:bookmarkStart w:id="32" w:name="community-involvement"/>
    <w:p>
      <w:pPr>
        <w:pStyle w:val="Heading2"/>
      </w:pPr>
      <w:r>
        <w:t xml:space="preserve">Community Involvement</w:t>
      </w:r>
    </w:p>
    <w:p>
      <w:pPr>
        <w:numPr>
          <w:ilvl w:val="0"/>
          <w:numId w:val="1008"/>
        </w:numPr>
        <w:pStyle w:val="Compact"/>
      </w:pPr>
      <w:r>
        <w:t xml:space="preserve">Served on the board of directors for "Educación para Todos," a non-profit organization promoting access to education in Buenos Aires.</w:t>
      </w:r>
    </w:p>
    <w:p>
      <w:pPr>
        <w:numPr>
          <w:ilvl w:val="0"/>
          <w:numId w:val="1008"/>
        </w:numPr>
        <w:pStyle w:val="Compact"/>
      </w:pPr>
      <w:r>
        <w:t xml:space="preserve">Volunteer tutor for first-generation college students at the Universidad de San Andrés, Buenos Aires.</w:t>
      </w:r>
    </w:p>
    <w:p>
      <w:pPr>
        <w:numPr>
          <w:ilvl w:val="0"/>
          <w:numId w:val="1008"/>
        </w:numPr>
        <w:pStyle w:val="Compact"/>
      </w:pPr>
      <w:r>
        <w:t xml:space="preserve">Organized a series of public lectures on educational equity in Argentina, hosted at the National Library of Argentina.</w:t>
      </w:r>
    </w:p>
    <w:bookmarkEnd w:id="32"/>
    <w:bookmarkStart w:id="33" w:name="references"/>
    <w:p>
      <w:pPr>
        <w:pStyle w:val="Heading2"/>
      </w:pPr>
      <w:r>
        <w:t xml:space="preserve">References</w:t>
      </w:r>
    </w:p>
    <w:p>
      <w:pPr>
        <w:pStyle w:val="FirstParagraph"/>
      </w:pPr>
      <w:r>
        <w:t xml:space="preserve">Available upon request. Contact: Dr. Carlos Mendoza, Department Chair, Universidad de Buenos Aires (carlos.mendoza@uba.edu.ar).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Argentina Buenos Aires</dc:title>
  <dc:creator/>
  <dc:language>en</dc:language>
  <cp:keywords/>
  <dcterms:created xsi:type="dcterms:W3CDTF">2026-07-23T14:45:16Z</dcterms:created>
  <dcterms:modified xsi:type="dcterms:W3CDTF">2026-07-23T14:45:16Z</dcterms:modified>
</cp:coreProperties>
</file>

<file path=docProps/custom.xml><?xml version="1.0" encoding="utf-8"?>
<Properties xmlns="http://schemas.openxmlformats.org/officeDocument/2006/custom-properties" xmlns:vt="http://schemas.openxmlformats.org/officeDocument/2006/docPropsVTypes"/>
</file>