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University</w:t>
      </w:r>
      <w:r>
        <w:t xml:space="preserve"> </w:t>
      </w:r>
      <w:r>
        <w:t xml:space="preserve">Lecturer</w:t>
      </w:r>
      <w:r>
        <w:t xml:space="preserve"> </w:t>
      </w:r>
      <w:r>
        <w:t xml:space="preserve">-</w:t>
      </w:r>
      <w:r>
        <w:t xml:space="preserve"> </w:t>
      </w:r>
      <w:r>
        <w:t xml:space="preserve">Canada</w:t>
      </w:r>
      <w:r>
        <w:t xml:space="preserve"> </w:t>
      </w:r>
      <w:r>
        <w:t xml:space="preserve">Montreal</w:t>
      </w:r>
    </w:p>
    <w:bookmarkStart w:id="34" w:name="university-lecturer-resume"/>
    <w:p>
      <w:pPr>
        <w:pStyle w:val="Heading1"/>
      </w:pPr>
      <w:r>
        <w:t xml:space="preserve">University Lecturer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jane.doe@example.com</w:t>
      </w:r>
      <w:r>
        <w:br/>
      </w:r>
      <w:r>
        <w:rPr>
          <w:bCs/>
          <w:b/>
        </w:rPr>
        <w:t xml:space="preserve">Phone:</w:t>
      </w:r>
      <w:r>
        <w:t xml:space="preserve"> </w:t>
      </w:r>
      <w:r>
        <w:t xml:space="preserve">+1 514-555-0199</w:t>
      </w:r>
      <w:r>
        <w:br/>
      </w:r>
      <w:r>
        <w:rPr>
          <w:bCs/>
          <w:b/>
        </w:rPr>
        <w:t xml:space="preserve">Location:</w:t>
      </w:r>
      <w:r>
        <w:t xml:space="preserve"> </w:t>
      </w:r>
      <w:r>
        <w:t xml:space="preserve">Montreal, Quebec, Canada</w:t>
      </w:r>
    </w:p>
    <w:bookmarkEnd w:id="20"/>
    <w:bookmarkEnd w:id="21"/>
    <w:bookmarkStart w:id="22" w:name="professional-summary"/>
    <w:p>
      <w:pPr>
        <w:pStyle w:val="Heading2"/>
      </w:pPr>
      <w:r>
        <w:t xml:space="preserve">Professional Summary</w:t>
      </w:r>
    </w:p>
    <w:p>
      <w:pPr>
        <w:pStyle w:val="FirstParagraph"/>
      </w:pPr>
      <w:r>
        <w:t xml:space="preserve">A dedicated and experienced University Lecturer with over 8 years of expertise in delivering high-quality education within the Canadian post-secondary system. Specializing in [Your Field, e.g., Environmental Studies, Sociology, or Computer Science], I am committed to fostering critical thinking and innovation among students. My career is rooted in aligning pedagogical practices with the evolving needs of Canada’s academic landscape, particularly in Montreal—a hub for research, cultural exchange, and interdisciplinary collaboration. I hold a deep understanding of the Canadian education system’s standards, including accreditation processes and institutional priorities. My goal as a University Lecturer in Canada Montreal is to contribute to the development of globally competitive graduates while engaging with local communities and academic networks.</w:t>
      </w:r>
    </w:p>
    <w:bookmarkEnd w:id="22"/>
    <w:bookmarkStart w:id="23" w:name="education"/>
    <w:p>
      <w:pPr>
        <w:pStyle w:val="Heading2"/>
      </w:pPr>
      <w:r>
        <w:t xml:space="preserve">Education</w:t>
      </w:r>
    </w:p>
    <w:p>
      <w:pPr>
        <w:numPr>
          <w:ilvl w:val="0"/>
          <w:numId w:val="1001"/>
        </w:numPr>
        <w:pStyle w:val="Compact"/>
      </w:pPr>
      <w:r>
        <w:rPr>
          <w:bCs/>
          <w:b/>
        </w:rPr>
        <w:t xml:space="preserve">Ph.D. in [Your Field]</w:t>
      </w:r>
      <w:r>
        <w:t xml:space="preserve">, University of Montreal, Canada (Year)</w:t>
      </w:r>
    </w:p>
    <w:p>
      <w:pPr>
        <w:numPr>
          <w:ilvl w:val="0"/>
          <w:numId w:val="1001"/>
        </w:numPr>
        <w:pStyle w:val="Compact"/>
      </w:pPr>
      <w:r>
        <w:rPr>
          <w:bCs/>
          <w:b/>
        </w:rPr>
        <w:t xml:space="preserve">M.A. in [Your Field]</w:t>
      </w:r>
      <w:r>
        <w:t xml:space="preserve">, McGill University, Montreal, Canada (Year)</w:t>
      </w:r>
    </w:p>
    <w:p>
      <w:pPr>
        <w:numPr>
          <w:ilvl w:val="0"/>
          <w:numId w:val="1001"/>
        </w:numPr>
        <w:pStyle w:val="Compact"/>
      </w:pPr>
      <w:r>
        <w:rPr>
          <w:bCs/>
          <w:b/>
        </w:rPr>
        <w:t xml:space="preserve">B.Sc. in [Your Field]</w:t>
      </w:r>
      <w:r>
        <w:t xml:space="preserve">, Concordia University, Montreal, Canada (Year)</w:t>
      </w:r>
    </w:p>
    <w:bookmarkEnd w:id="23"/>
    <w:bookmarkStart w:id="27" w:name="teaching-experience"/>
    <w:p>
      <w:pPr>
        <w:pStyle w:val="Heading2"/>
      </w:pPr>
      <w:r>
        <w:t xml:space="preserve">Teaching Experience</w:t>
      </w:r>
    </w:p>
    <w:bookmarkStart w:id="24" w:name="university-lecturer"/>
    <w:p>
      <w:pPr>
        <w:pStyle w:val="Heading3"/>
      </w:pPr>
      <w:r>
        <w:t xml:space="preserve">University Lecturer</w:t>
      </w:r>
    </w:p>
    <w:p>
      <w:pPr>
        <w:pStyle w:val="FirstParagraph"/>
      </w:pPr>
      <w:r>
        <w:rPr>
          <w:bCs/>
          <w:b/>
        </w:rPr>
        <w:t xml:space="preserve">McGill University, Montreal, Canada</w:t>
      </w:r>
      <w:r>
        <w:t xml:space="preserve"> </w:t>
      </w:r>
      <w:r>
        <w:t xml:space="preserve">| [Month Year] – Present</w:t>
      </w:r>
    </w:p>
    <w:p>
      <w:pPr>
        <w:numPr>
          <w:ilvl w:val="0"/>
          <w:numId w:val="1002"/>
        </w:numPr>
        <w:pStyle w:val="Compact"/>
      </w:pPr>
      <w:r>
        <w:t xml:space="preserve">Demonstrated expertise in designing and delivering undergraduate and graduate courses in [Your Field], with a focus on integrating Canadian contextual frameworks and Montreal-specific case studies.</w:t>
      </w:r>
    </w:p>
    <w:p>
      <w:pPr>
        <w:numPr>
          <w:ilvl w:val="0"/>
          <w:numId w:val="1002"/>
        </w:numPr>
        <w:pStyle w:val="Compact"/>
      </w:pPr>
      <w:r>
        <w:t xml:space="preserve">Developed innovative curricula aligned with the Canadian Association of University Teachers (CAUT) standards, emphasizing inclusivity, accessibility, and experiential learning.</w:t>
      </w:r>
    </w:p>
    <w:p>
      <w:pPr>
        <w:numPr>
          <w:ilvl w:val="0"/>
          <w:numId w:val="1002"/>
        </w:numPr>
        <w:pStyle w:val="Compact"/>
      </w:pPr>
      <w:r>
        <w:t xml:space="preserve">Supervised over 200 students annually across 15+ courses, receiving consistently positive evaluations for clarity, engagement, and academic rigor.</w:t>
      </w:r>
    </w:p>
    <w:p>
      <w:pPr>
        <w:numPr>
          <w:ilvl w:val="0"/>
          <w:numId w:val="1002"/>
        </w:numPr>
        <w:pStyle w:val="Compact"/>
      </w:pPr>
      <w:r>
        <w:t xml:space="preserve">Collaborated with faculty to align teaching strategies with the requirements of Canadian accreditation bodies (e.g., Council on University Education in Canada).</w:t>
      </w:r>
    </w:p>
    <w:bookmarkEnd w:id="24"/>
    <w:bookmarkStart w:id="25" w:name="adjunct-professor"/>
    <w:p>
      <w:pPr>
        <w:pStyle w:val="Heading3"/>
      </w:pPr>
      <w:r>
        <w:t xml:space="preserve">Adjunct Professor</w:t>
      </w:r>
    </w:p>
    <w:p>
      <w:pPr>
        <w:pStyle w:val="FirstParagraph"/>
      </w:pPr>
      <w:r>
        <w:rPr>
          <w:bCs/>
          <w:b/>
        </w:rPr>
        <w:t xml:space="preserve">Concordia University, Montreal, Canada</w:t>
      </w:r>
      <w:r>
        <w:t xml:space="preserve"> </w:t>
      </w:r>
      <w:r>
        <w:t xml:space="preserve">| [Month Year] – [Month Year]</w:t>
      </w:r>
    </w:p>
    <w:p>
      <w:pPr>
        <w:numPr>
          <w:ilvl w:val="0"/>
          <w:numId w:val="1003"/>
        </w:numPr>
        <w:pStyle w:val="Compact"/>
      </w:pPr>
      <w:r>
        <w:t xml:space="preserve">Taught core courses in [Your Field], incorporating Montreal’s multicultural perspectives and leveraging the university’s strong ties to local industries and research institutions.</w:t>
      </w:r>
    </w:p>
    <w:p>
      <w:pPr>
        <w:numPr>
          <w:ilvl w:val="0"/>
          <w:numId w:val="1003"/>
        </w:numPr>
        <w:pStyle w:val="Compact"/>
      </w:pPr>
      <w:r>
        <w:t xml:space="preserve">Facilitated workshops on Canadian academic writing and research ethics, ensuring students met provincial educational benchmarks.</w:t>
      </w:r>
    </w:p>
    <w:p>
      <w:pPr>
        <w:numPr>
          <w:ilvl w:val="0"/>
          <w:numId w:val="1003"/>
        </w:numPr>
        <w:pStyle w:val="Compact"/>
      </w:pPr>
      <w:r>
        <w:t xml:space="preserve">Received recognition for mentoring international students navigating the Canadian education system, fostering a supportive learning environment in Canada Montreal.</w:t>
      </w:r>
    </w:p>
    <w:bookmarkEnd w:id="25"/>
    <w:bookmarkStart w:id="26" w:name="teaching-assistant"/>
    <w:p>
      <w:pPr>
        <w:pStyle w:val="Heading3"/>
      </w:pPr>
      <w:r>
        <w:t xml:space="preserve">Teaching Assistant</w:t>
      </w:r>
    </w:p>
    <w:p>
      <w:pPr>
        <w:pStyle w:val="FirstParagraph"/>
      </w:pPr>
      <w:r>
        <w:rPr>
          <w:bCs/>
          <w:b/>
        </w:rPr>
        <w:t xml:space="preserve">University of Montreal, Canada</w:t>
      </w:r>
      <w:r>
        <w:t xml:space="preserve"> </w:t>
      </w:r>
      <w:r>
        <w:t xml:space="preserve">| [Month Year] – [Month Year]</w:t>
      </w:r>
    </w:p>
    <w:p>
      <w:pPr>
        <w:numPr>
          <w:ilvl w:val="0"/>
          <w:numId w:val="1004"/>
        </w:numPr>
        <w:pStyle w:val="Compact"/>
      </w:pPr>
      <w:r>
        <w:t xml:space="preserve">Served as a lead TA for 10+ courses, assisting in grading, student advising, and curriculum development.</w:t>
      </w:r>
    </w:p>
    <w:p>
      <w:pPr>
        <w:numPr>
          <w:ilvl w:val="0"/>
          <w:numId w:val="1004"/>
        </w:numPr>
        <w:pStyle w:val="Compact"/>
      </w:pPr>
      <w:r>
        <w:t xml:space="preserve">Contributed to the design of interactive teaching modules that emphasized hands-on learning—a priority in Canadian post-secondary education.</w:t>
      </w:r>
    </w:p>
    <w:bookmarkEnd w:id="26"/>
    <w:bookmarkEnd w:id="27"/>
    <w:bookmarkStart w:id="28" w:name="research-and-publications"/>
    <w:p>
      <w:pPr>
        <w:pStyle w:val="Heading2"/>
      </w:pPr>
      <w:r>
        <w:t xml:space="preserve">Research and Publications</w:t>
      </w:r>
    </w:p>
    <w:p>
      <w:pPr>
        <w:numPr>
          <w:ilvl w:val="0"/>
          <w:numId w:val="1005"/>
        </w:numPr>
        <w:pStyle w:val="Compact"/>
      </w:pPr>
      <w:r>
        <w:rPr>
          <w:bCs/>
          <w:b/>
        </w:rPr>
        <w:t xml:space="preserve">Paper Title:</w:t>
      </w:r>
      <w:r>
        <w:t xml:space="preserve"> </w:t>
      </w:r>
      <w:r>
        <w:t xml:space="preserve">“[Title of Paper]”</w:t>
      </w:r>
      <w:r>
        <w:br/>
      </w:r>
      <w:r>
        <w:t xml:space="preserve">Journal: [Journal Name], [Year]. Co-authored with [Names], published in a Canadian academic journal.</w:t>
      </w:r>
    </w:p>
    <w:p>
      <w:pPr>
        <w:numPr>
          <w:ilvl w:val="0"/>
          <w:numId w:val="1005"/>
        </w:numPr>
        <w:pStyle w:val="Compact"/>
      </w:pPr>
      <w:r>
        <w:rPr>
          <w:bCs/>
          <w:b/>
        </w:rPr>
        <w:t xml:space="preserve">Paper Title:</w:t>
      </w:r>
      <w:r>
        <w:t xml:space="preserve"> </w:t>
      </w:r>
      <w:r>
        <w:t xml:space="preserve">“[Title of Paper]”</w:t>
      </w:r>
      <w:r>
        <w:br/>
      </w:r>
      <w:r>
        <w:t xml:space="preserve">Conference: [Conference Name], Montreal, Canada, [Year]. Presented findings on Canadian educational trends.</w:t>
      </w:r>
    </w:p>
    <w:p>
      <w:pPr>
        <w:numPr>
          <w:ilvl w:val="0"/>
          <w:numId w:val="1005"/>
        </w:numPr>
        <w:pStyle w:val="Compact"/>
      </w:pPr>
      <w:r>
        <w:t xml:space="preserve">Published book chapter: “[Chapter Title]” in *Canadian Perspectives in [Your Field]* (Publisher, Year).</w:t>
      </w:r>
    </w:p>
    <w:bookmarkEnd w:id="28"/>
    <w:bookmarkStart w:id="30" w:name="professional-development"/>
    <w:bookmarkStart w:id="29" w:name="X9e831c42752e64d8b6801e1545d8e4226ca17eb"/>
    <w:p>
      <w:pPr>
        <w:pStyle w:val="Heading2"/>
      </w:pPr>
      <w:r>
        <w:t xml:space="preserve">Professional Development and Certifications</w:t>
      </w:r>
    </w:p>
    <w:p>
      <w:pPr>
        <w:numPr>
          <w:ilvl w:val="0"/>
          <w:numId w:val="1006"/>
        </w:numPr>
        <w:pStyle w:val="Compact"/>
      </w:pPr>
      <w:r>
        <w:rPr>
          <w:bCs/>
          <w:b/>
        </w:rPr>
        <w:t xml:space="preserve">Teaching and Learning Certificate</w:t>
      </w:r>
      <w:r>
        <w:t xml:space="preserve">, University of Montreal, Canada (Year)</w:t>
      </w:r>
    </w:p>
    <w:p>
      <w:pPr>
        <w:numPr>
          <w:ilvl w:val="0"/>
          <w:numId w:val="1006"/>
        </w:numPr>
        <w:pStyle w:val="Compact"/>
      </w:pPr>
      <w:r>
        <w:rPr>
          <w:bCs/>
          <w:b/>
        </w:rPr>
        <w:t xml:space="preserve">Certificate in Inclusive Education Practices</w:t>
      </w:r>
      <w:r>
        <w:t xml:space="preserve">, Canadian Association of University Teachers (CAUT), [Year]</w:t>
      </w:r>
    </w:p>
    <w:p>
      <w:pPr>
        <w:numPr>
          <w:ilvl w:val="0"/>
          <w:numId w:val="1006"/>
        </w:numPr>
        <w:pStyle w:val="Compact"/>
      </w:pPr>
      <w:r>
        <w:t xml:space="preserve">Workshops on Canadian pedagogical standards and technology integration in education.</w:t>
      </w:r>
    </w:p>
    <w:bookmarkEnd w:id="29"/>
    <w:bookmarkEnd w:id="30"/>
    <w:bookmarkStart w:id="31" w:name="skills"/>
    <w:p>
      <w:pPr>
        <w:pStyle w:val="Heading2"/>
      </w:pPr>
      <w:r>
        <w:t xml:space="preserve">Skills</w:t>
      </w:r>
    </w:p>
    <w:p>
      <w:pPr>
        <w:numPr>
          <w:ilvl w:val="0"/>
          <w:numId w:val="1007"/>
        </w:numPr>
        <w:pStyle w:val="Compact"/>
      </w:pPr>
      <w:r>
        <w:rPr>
          <w:bCs/>
          <w:b/>
        </w:rPr>
        <w:t xml:space="preserve">Academic Expertise:</w:t>
      </w:r>
      <w:r>
        <w:t xml:space="preserve"> </w:t>
      </w:r>
      <w:r>
        <w:t xml:space="preserve">[Your Field], Curriculum Design, Research Methodology, Data Analysis.</w:t>
      </w:r>
    </w:p>
    <w:p>
      <w:pPr>
        <w:numPr>
          <w:ilvl w:val="0"/>
          <w:numId w:val="1007"/>
        </w:numPr>
        <w:pStyle w:val="Compact"/>
      </w:pPr>
      <w:r>
        <w:rPr>
          <w:bCs/>
          <w:b/>
        </w:rPr>
        <w:t xml:space="preserve">Technical Skills:</w:t>
      </w:r>
      <w:r>
        <w:t xml:space="preserve"> </w:t>
      </w:r>
      <w:r>
        <w:t xml:space="preserve">Learning Management Systems (Moodle, Blackboard), Digital Tools for Collaborative Learning.</w:t>
      </w:r>
    </w:p>
    <w:p>
      <w:pPr>
        <w:numPr>
          <w:ilvl w:val="0"/>
          <w:numId w:val="1007"/>
        </w:numPr>
        <w:pStyle w:val="Compact"/>
      </w:pPr>
      <w:r>
        <w:rPr>
          <w:bCs/>
          <w:b/>
        </w:rPr>
        <w:t xml:space="preserve">Languages:</w:t>
      </w:r>
      <w:r>
        <w:t xml:space="preserve"> </w:t>
      </w:r>
      <w:r>
        <w:t xml:space="preserve">Fluent in English and French (C1 level), reflecting the bilingual nature of Canada Montreal.</w:t>
      </w:r>
    </w:p>
    <w:p>
      <w:pPr>
        <w:numPr>
          <w:ilvl w:val="0"/>
          <w:numId w:val="1007"/>
        </w:numPr>
        <w:pStyle w:val="Compact"/>
      </w:pPr>
      <w:r>
        <w:rPr>
          <w:bCs/>
          <w:b/>
        </w:rPr>
        <w:t xml:space="preserve">Interpersonal Skills:</w:t>
      </w:r>
      <w:r>
        <w:t xml:space="preserve"> </w:t>
      </w:r>
      <w:r>
        <w:t xml:space="preserve">Strong communication, mentorship, and cross-cultural collaboration abilities.</w:t>
      </w:r>
    </w:p>
    <w:bookmarkEnd w:id="31"/>
    <w:bookmarkStart w:id="32" w:name="community-and-service"/>
    <w:p>
      <w:pPr>
        <w:pStyle w:val="Heading2"/>
      </w:pPr>
      <w:r>
        <w:t xml:space="preserve">Community and Service</w:t>
      </w:r>
    </w:p>
    <w:p>
      <w:pPr>
        <w:numPr>
          <w:ilvl w:val="0"/>
          <w:numId w:val="1008"/>
        </w:numPr>
        <w:pStyle w:val="Compact"/>
      </w:pPr>
      <w:r>
        <w:t xml:space="preserve">Served on the Montreal Education Consortium’s advisory board, contributing to policy discussions on Canadian post-secondary education reform.</w:t>
      </w:r>
    </w:p>
    <w:p>
      <w:pPr>
        <w:numPr>
          <w:ilvl w:val="0"/>
          <w:numId w:val="1008"/>
        </w:numPr>
        <w:pStyle w:val="Compact"/>
      </w:pPr>
      <w:r>
        <w:t xml:space="preserve">Volunteered with local organizations to support adult learners in Montreal, promoting access to higher education in Canada.</w:t>
      </w:r>
    </w:p>
    <w:p>
      <w:pPr>
        <w:numPr>
          <w:ilvl w:val="0"/>
          <w:numId w:val="1008"/>
        </w:numPr>
        <w:pStyle w:val="Compact"/>
      </w:pPr>
      <w:r>
        <w:t xml:space="preserve">Participated in international academic partnerships, aligning with Canada Montreal’s role as a global educational hub.</w:t>
      </w:r>
    </w:p>
    <w:bookmarkEnd w:id="32"/>
    <w:bookmarkStart w:id="33" w:name="references"/>
    <w:p>
      <w:pPr>
        <w:pStyle w:val="Heading2"/>
      </w:pPr>
      <w:r>
        <w:t xml:space="preserve">References</w:t>
      </w:r>
    </w:p>
    <w:p>
      <w:pPr>
        <w:pStyle w:val="FirstParagraph"/>
      </w:pPr>
      <w:r>
        <w:t xml:space="preserve">Available upon request. Please contact [Your Name] at jane.doe@example.com for details.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University Lecturer - Canada Montreal</dc:title>
  <dc:creator/>
  <dc:language>en</dc:language>
  <cp:keywords/>
  <dcterms:created xsi:type="dcterms:W3CDTF">2026-07-23T09:09:50Z</dcterms:created>
  <dcterms:modified xsi:type="dcterms:W3CDTF">2026-07-23T09:09:50Z</dcterms:modified>
</cp:coreProperties>
</file>

<file path=docProps/custom.xml><?xml version="1.0" encoding="utf-8"?>
<Properties xmlns="http://schemas.openxmlformats.org/officeDocument/2006/custom-properties" xmlns:vt="http://schemas.openxmlformats.org/officeDocument/2006/docPropsVTypes"/>
</file>