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3" w:name="university-lecturer-resume"/>
    <w:p>
      <w:pPr>
        <w:pStyle w:val="Heading1"/>
      </w:pPr>
      <w:r>
        <w:t xml:space="preserve">University Lecturer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Bianchi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del Corso, 50, 00186 Roma,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elena.bianchi@uniroma.edu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linkedin.com/in/elena-bianchi-lecturer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a decade of expertise in academia, specializing in Italian cultural studies and interdisciplinary education. As a University Lecturer in Italy Rome, I am committed to fostering critical thinking and academic excellence within the dynamic educational landscape of Italian higher education. My work reflects a deep understanding of the unique challenges and opportunities presented by teaching in one of Europe’s most historic academic hubs. With a focus on innovation, student engagement, and research-driven pedagogy, I have contributed to shaping curricula that align with both national standards and global academic trends.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Modern Literature and Cultural Studies</w:t>
      </w:r>
      <w:r>
        <w:br/>
      </w:r>
      <w:r>
        <w:t xml:space="preserve">Sapienza University of Rome, Italy</w:t>
      </w:r>
      <w:r>
        <w:br/>
      </w:r>
      <w:r>
        <w:t xml:space="preserve">2010–2014</w:t>
      </w:r>
      <w:r>
        <w:br/>
      </w:r>
      <w:r>
        <w:t xml:space="preserve">Dissertation: "The Evolution of Italian Narrative in the Digital Age"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Comparative Literature</w:t>
      </w:r>
      <w:r>
        <w:br/>
      </w:r>
      <w:r>
        <w:t xml:space="preserve">University of Bologna, Italy</w:t>
      </w:r>
      <w:r>
        <w:br/>
      </w:r>
      <w:r>
        <w:t xml:space="preserve">2007–2010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Linguistics</w:t>
      </w:r>
      <w:r>
        <w:br/>
      </w:r>
      <w:r>
        <w:t xml:space="preserve">University of Milan, Italy</w:t>
      </w:r>
      <w:r>
        <w:br/>
      </w:r>
      <w:r>
        <w:t xml:space="preserve">2004–2007</w:t>
      </w:r>
    </w:p>
    <w:bookmarkEnd w:id="23"/>
    <w:bookmarkStart w:id="24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University Lecturer (Full Professor)</w:t>
      </w:r>
      <w:r>
        <w:br/>
      </w:r>
      <w:r>
        <w:t xml:space="preserve">Department of Modern Languages, Sapienza University of Rome, Italy</w:t>
      </w:r>
      <w:r>
        <w:br/>
      </w:r>
      <w:r>
        <w:t xml:space="preserve">2018–Present</w:t>
      </w:r>
      <w:r>
        <w:br/>
      </w:r>
      <w:r>
        <w:t xml:space="preserve">- Led courses in Italian literature and cultural theory, integrating digital tools to enhance student engagement.</w:t>
      </w:r>
      <w:r>
        <w:br/>
      </w:r>
      <w:r>
        <w:t xml:space="preserve">- Collaborated with the Italian Ministry of Education to develop a new interdisciplinary curriculum for humanities.</w:t>
      </w:r>
      <w:r>
        <w:br/>
      </w:r>
      <w:r>
        <w:t xml:space="preserve">- Supervised over 50 master’s theses, many focusing on contemporary Italian identity and globalization.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Professor</w:t>
      </w:r>
      <w:r>
        <w:br/>
      </w:r>
      <w:r>
        <w:t xml:space="preserve">Faculty of Arts, University of Rome Tor Vergata, Italy</w:t>
      </w:r>
      <w:r>
        <w:br/>
      </w:r>
      <w:r>
        <w:t xml:space="preserve">2014–2018</w:t>
      </w:r>
      <w:r>
        <w:br/>
      </w:r>
      <w:r>
        <w:t xml:space="preserve">- Taught undergraduate and graduate courses in postmodern literature and media studies.</w:t>
      </w:r>
      <w:r>
        <w:br/>
      </w:r>
      <w:r>
        <w:t xml:space="preserve">- Organized international conferences on Italian cultural heritage, attracting scholars from Rome and beyond.</w:t>
      </w:r>
      <w:r>
        <w:br/>
      </w:r>
      <w:r>
        <w:t xml:space="preserve">- Authored a research grant proposal funded by the European Union for digital humanities projects.</w:t>
      </w:r>
    </w:p>
    <w:bookmarkEnd w:id="24"/>
    <w:bookmarkStart w:id="25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Courses Taught in Italy Rome</w:t>
      </w:r>
      <w:r>
        <w:br/>
      </w:r>
      <w:r>
        <w:t xml:space="preserve">- "Italian Cultural Identity in the 21st Century" (Sapienza University, 2020–Present)</w:t>
      </w:r>
      <w:r>
        <w:br/>
      </w:r>
      <w:r>
        <w:t xml:space="preserve">- "Digital Narratives and Media Studies" (University of Rome Tor Vergata, 2015–2018)</w:t>
      </w:r>
      <w:r>
        <w:br/>
      </w:r>
      <w:r>
        <w:t xml:space="preserve">- "Comparative Literary Theory" (University of Bologna, 2012–2014)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Teaching Methodologies</w:t>
      </w:r>
      <w:r>
        <w:br/>
      </w:r>
      <w:r>
        <w:t xml:space="preserve">- Emphasized interactive learning through case studies of Rome’s cultural landmarks.</w:t>
      </w:r>
      <w:r>
        <w:br/>
      </w:r>
      <w:r>
        <w:t xml:space="preserve">- Implemented flipped classroom techniques to align with Italian educational reforms.</w:t>
      </w:r>
      <w:r>
        <w:br/>
      </w:r>
      <w:r>
        <w:t xml:space="preserve">- Developed online modules for students in remote areas, supported by the Italian National Institute for Educational Technologies.</w:t>
      </w:r>
    </w:p>
    <w:bookmarkEnd w:id="25"/>
    <w:bookmarkStart w:id="27" w:name="research-interests"/>
    <w:bookmarkStart w:id="26" w:name="research-interests-projects"/>
    <w:p>
      <w:pPr>
        <w:pStyle w:val="Heading2"/>
      </w:pPr>
      <w:r>
        <w:t xml:space="preserve">Research Interests &amp; Projects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Primary Research Areas:</w:t>
      </w:r>
      <w:r>
        <w:br/>
      </w:r>
      <w:r>
        <w:t xml:space="preserve">- Italian cultural policy and its impact on education</w:t>
      </w:r>
      <w:r>
        <w:br/>
      </w:r>
      <w:r>
        <w:t xml:space="preserve">- Digital humanities and the preservation of Rome’s literary heritage</w:t>
      </w:r>
      <w:r>
        <w:br/>
      </w:r>
      <w:r>
        <w:t xml:space="preserve">- Transnational identities in postcolonial Italian literature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Ongoing Projects in Italy Rome</w:t>
      </w:r>
      <w:r>
        <w:br/>
      </w:r>
      <w:r>
        <w:t xml:space="preserve">- "Rome Reimagined: Digital Archives of 20th-Century Italian Literature" (Funded by the Italian Ministry of Culture, 2021–2024)</w:t>
      </w:r>
      <w:r>
        <w:br/>
      </w:r>
      <w:r>
        <w:t xml:space="preserve">- "Decolonizing the Curriculum: Revisiting Italian Colonial History in Education" (Collaboration with University of Naples Federico II, 2019–Present)</w:t>
      </w:r>
    </w:p>
    <w:bookmarkEnd w:id="26"/>
    <w:bookmarkEnd w:id="27"/>
    <w:bookmarkStart w:id="28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Published Works:</w:t>
      </w:r>
      <w:r>
        <w:br/>
      </w:r>
      <w:r>
        <w:t xml:space="preserve">- "The Digital Classroom: Innovation in Italian Higher Education" (Journal of European Studies, 2021)</w:t>
      </w:r>
      <w:r>
        <w:br/>
      </w:r>
      <w:r>
        <w:t xml:space="preserve">- "Rome’s Literary Legacy: From Dante to Contemporary Narratives" (University of Rome Press, 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Conference Presentations in Italy Rome</w:t>
      </w:r>
      <w:r>
        <w:br/>
      </w:r>
      <w:r>
        <w:t xml:space="preserve">- "Reimagining Cultural Heritage in the Digital Age," International Symposium on Humanities, Sapienza University, 2023.</w:t>
      </w:r>
      <w:r>
        <w:br/>
      </w:r>
      <w:r>
        <w:t xml:space="preserve">- "Postcolonial Narratives in Italian Literature," Conference of Italian Cultural Studies, University of Florence, 2022.</w:t>
      </w:r>
    </w:p>
    <w:bookmarkEnd w:id="28"/>
    <w:bookmarkStart w:id="30" w:name="professional-development"/>
    <w:bookmarkStart w:id="29" w:name="professional-development-conferences"/>
    <w:p>
      <w:pPr>
        <w:pStyle w:val="Heading2"/>
      </w:pPr>
      <w:r>
        <w:t xml:space="preserve">Professional Development &amp; Conferences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br/>
      </w:r>
      <w:r>
        <w:t xml:space="preserve">- ECTS Training Program for European Universities, 2019</w:t>
      </w:r>
      <w:r>
        <w:br/>
      </w:r>
      <w:r>
        <w:t xml:space="preserve">- Advanced Digital Pedagogy Workshop, University of Milan,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Conferences Attended in Italy Rome:</w:t>
      </w:r>
      <w:r>
        <w:br/>
      </w:r>
      <w:r>
        <w:t xml:space="preserve">- European Conference on Education (Rome, 2023)</w:t>
      </w:r>
      <w:r>
        <w:br/>
      </w:r>
      <w:r>
        <w:t xml:space="preserve">- International Symposium on Cultural Studies (Rome, 2021)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Fluency in Italian and English</w:t>
      </w:r>
      <w:r>
        <w:br/>
      </w:r>
      <w:r>
        <w:t xml:space="preserve">- Expertise in academic research and grant writing</w:t>
      </w:r>
      <w:r>
        <w:br/>
      </w:r>
      <w:r>
        <w:t xml:space="preserve">- Proficient in digital tools (e.g., LMS platforms, multimedia authoring)</w:t>
      </w:r>
      <w:r>
        <w:br/>
      </w:r>
      <w:r>
        <w:t xml:space="preserve">- Strong knowledge of Italian educational policies and accreditation standards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University Lecturer in Italy Rome</dc:title>
  <dc:creator/>
  <dc:language>en</dc:language>
  <cp:keywords/>
  <dcterms:created xsi:type="dcterms:W3CDTF">2025-12-11T16:20:42Z</dcterms:created>
  <dcterms:modified xsi:type="dcterms:W3CDTF">2025-12-11T16:20:42Z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